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C1AA8" w:rsidRDefault="00DC1AA8">
      <w:pPr>
        <w:pStyle w:val="normal0"/>
        <w:spacing w:before="0"/>
        <w:jc w:val="center"/>
        <w:rPr>
          <w:rFonts w:ascii="Cambria" w:hAnsi="Cambria" w:cs="Cambria"/>
          <w:b/>
          <w:sz w:val="20"/>
          <w:szCs w:val="20"/>
          <w:lang/>
        </w:rPr>
      </w:pPr>
      <w:r>
        <w:rPr>
          <w:rFonts w:ascii="Cambria" w:hAnsi="Cambria" w:cs="Cambria"/>
          <w:b/>
          <w:sz w:val="20"/>
          <w:szCs w:val="20"/>
          <w:lang w:val="en-US"/>
        </w:rPr>
        <w:t xml:space="preserve">I </w:t>
      </w:r>
      <w:r>
        <w:rPr>
          <w:rFonts w:ascii="Cambria" w:hAnsi="Cambria" w:cs="Cambria"/>
          <w:b/>
          <w:sz w:val="20"/>
          <w:szCs w:val="20"/>
          <w:lang/>
        </w:rPr>
        <w:t>ОПШТИ ПОДАЦИ</w:t>
      </w:r>
    </w:p>
    <w:p w:rsidR="00DC1AA8" w:rsidRDefault="00DC1AA8">
      <w:pPr>
        <w:pStyle w:val="normal0"/>
        <w:spacing w:before="0"/>
        <w:rPr>
          <w:rFonts w:ascii="Cambria" w:hAnsi="Cambria" w:cs="Cambria"/>
          <w:b/>
          <w:sz w:val="20"/>
          <w:szCs w:val="20"/>
          <w:lang/>
        </w:rPr>
      </w:pPr>
      <w:r>
        <w:rPr>
          <w:rFonts w:ascii="Cambria" w:hAnsi="Cambria" w:cs="Cambria"/>
          <w:b/>
          <w:sz w:val="20"/>
          <w:szCs w:val="20"/>
          <w:lang/>
        </w:rPr>
        <w:t>ЗА РАД ПОСТРОЈЕЊА ____________________________________________________________________________________________________________________</w:t>
      </w:r>
    </w:p>
    <w:p w:rsidR="00DC1AA8" w:rsidRDefault="00DC1AA8">
      <w:pPr>
        <w:pStyle w:val="normal0"/>
        <w:spacing w:before="0"/>
        <w:rPr>
          <w:rFonts w:ascii="Cambria" w:hAnsi="Cambria" w:cs="Cambria"/>
          <w:b/>
          <w:sz w:val="20"/>
          <w:szCs w:val="20"/>
          <w:lang/>
        </w:rPr>
      </w:pPr>
      <w:r>
        <w:rPr>
          <w:rFonts w:ascii="Cambria" w:hAnsi="Cambria" w:cs="Cambria"/>
          <w:b/>
          <w:sz w:val="20"/>
          <w:szCs w:val="20"/>
          <w:lang/>
        </w:rPr>
        <w:t>И ОБАВЉАЊЕ ДЕЛАТНОСТИ (Захтев се подноси само за ону делатност коју планира да обавља у постројењу)</w:t>
      </w:r>
      <w:r>
        <w:rPr>
          <w:rFonts w:ascii="Cambria" w:hAnsi="Cambria" w:cs="Cambria"/>
          <w:b/>
          <w:sz w:val="20"/>
          <w:szCs w:val="20"/>
        </w:rPr>
        <w:t xml:space="preserve"> </w:t>
      </w:r>
      <w:r>
        <w:rPr>
          <w:rFonts w:ascii="Cambria" w:hAnsi="Cambria" w:cs="Cambria"/>
          <w:b/>
          <w:sz w:val="20"/>
          <w:szCs w:val="20"/>
          <w:lang/>
        </w:rPr>
        <w:t xml:space="preserve"> </w:t>
      </w:r>
    </w:p>
    <w:p w:rsidR="00DC1AA8" w:rsidRDefault="00DC1AA8">
      <w:pPr>
        <w:pStyle w:val="normal0"/>
        <w:spacing w:before="0"/>
        <w:rPr>
          <w:rFonts w:ascii="Cambria" w:hAnsi="Cambria" w:cs="Cambria"/>
          <w:b/>
          <w:sz w:val="20"/>
          <w:szCs w:val="20"/>
          <w:lang/>
        </w:rPr>
      </w:pPr>
      <w:r>
        <w:rPr>
          <w:rFonts w:ascii="Cambria" w:hAnsi="Cambria" w:cs="Cambria"/>
          <w:b/>
          <w:sz w:val="20"/>
          <w:szCs w:val="20"/>
          <w:lang/>
        </w:rPr>
        <w:t>________________________________________________________________________________________________________________________________________________</w:t>
      </w:r>
    </w:p>
    <w:p w:rsidR="00DC1AA8" w:rsidRDefault="00DC1AA8">
      <w:pPr>
        <w:pStyle w:val="normal0"/>
        <w:spacing w:before="0"/>
        <w:rPr>
          <w:rFonts w:ascii="Cambria" w:hAnsi="Cambria" w:cs="Cambria"/>
          <w:b/>
          <w:sz w:val="20"/>
          <w:szCs w:val="20"/>
          <w:lang/>
        </w:rPr>
      </w:pPr>
      <w:r>
        <w:rPr>
          <w:rFonts w:ascii="Cambria" w:hAnsi="Cambria" w:cs="Cambria"/>
          <w:b/>
          <w:sz w:val="20"/>
          <w:szCs w:val="20"/>
          <w:lang/>
        </w:rPr>
        <w:t xml:space="preserve">НА ЛОКАЦИЈИ _________________________________________________________________________У __________________________________________________ </w:t>
      </w:r>
    </w:p>
    <w:tbl>
      <w:tblPr>
        <w:tblW w:w="0" w:type="auto"/>
        <w:tblInd w:w="-5" w:type="dxa"/>
        <w:tblLayout w:type="fixed"/>
        <w:tblLook w:val="0000"/>
      </w:tblPr>
      <w:tblGrid>
        <w:gridCol w:w="4977"/>
        <w:gridCol w:w="5253"/>
        <w:gridCol w:w="720"/>
      </w:tblGrid>
      <w:tr w:rsidR="00DC1AA8">
        <w:trPr>
          <w:trHeight w:val="528"/>
        </w:trPr>
        <w:tc>
          <w:tcPr>
            <w:tcW w:w="4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pacing w:before="0"/>
              <w:jc w:val="center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b/>
                <w:sz w:val="20"/>
                <w:szCs w:val="20"/>
                <w:lang/>
              </w:rPr>
              <w:t>Захтев за издавање дозволе</w:t>
            </w:r>
            <w:r>
              <w:rPr>
                <w:rFonts w:ascii="Cambria" w:hAnsi="Cambria" w:cs="Cambria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mbria" w:hAnsi="Cambria" w:cs="Cambria"/>
                <w:b/>
                <w:sz w:val="20"/>
                <w:szCs w:val="20"/>
                <w:lang/>
              </w:rPr>
              <w:t>за</w:t>
            </w:r>
          </w:p>
        </w:tc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b/>
                <w:sz w:val="20"/>
                <w:szCs w:val="20"/>
                <w:lang/>
              </w:rPr>
              <w:t>Рад новог постројења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</w:p>
        </w:tc>
      </w:tr>
      <w:tr w:rsidR="00DC1AA8">
        <w:trPr>
          <w:trHeight w:val="564"/>
        </w:trPr>
        <w:tc>
          <w:tcPr>
            <w:tcW w:w="4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</w:p>
        </w:tc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b/>
                <w:sz w:val="20"/>
                <w:szCs w:val="20"/>
                <w:lang/>
              </w:rPr>
              <w:t>Измене у раду постојећег постројења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</w:p>
        </w:tc>
      </w:tr>
      <w:tr w:rsidR="00DC1AA8">
        <w:trPr>
          <w:trHeight w:val="1002"/>
        </w:trPr>
        <w:tc>
          <w:tcPr>
            <w:tcW w:w="4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</w:p>
        </w:tc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b/>
                <w:sz w:val="20"/>
                <w:szCs w:val="20"/>
                <w:lang/>
              </w:rPr>
              <w:t>Пробни рад постројења за управљање отпадом постројења која прибављају интегрисану дозволу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</w:p>
        </w:tc>
      </w:tr>
      <w:tr w:rsidR="00DC1AA8">
        <w:trPr>
          <w:trHeight w:val="538"/>
        </w:trPr>
        <w:tc>
          <w:tcPr>
            <w:tcW w:w="4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</w:p>
        </w:tc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b/>
                <w:sz w:val="20"/>
                <w:szCs w:val="20"/>
                <w:lang/>
              </w:rPr>
              <w:t>Продужетак важења дозволе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</w:p>
        </w:tc>
      </w:tr>
    </w:tbl>
    <w:p w:rsidR="00DC1AA8" w:rsidRDefault="00DC1AA8">
      <w:pPr>
        <w:pStyle w:val="normal0"/>
        <w:spacing w:before="0"/>
        <w:rPr>
          <w:rFonts w:ascii="Cambria" w:hAnsi="Cambria" w:cs="Cambria"/>
          <w:b/>
          <w:sz w:val="20"/>
          <w:szCs w:val="20"/>
          <w:lang/>
        </w:rPr>
      </w:pPr>
    </w:p>
    <w:p w:rsidR="00DC1AA8" w:rsidRDefault="00DC1AA8">
      <w:pPr>
        <w:pStyle w:val="normal0"/>
        <w:numPr>
          <w:ilvl w:val="0"/>
          <w:numId w:val="6"/>
        </w:numPr>
        <w:spacing w:before="0"/>
        <w:rPr>
          <w:rFonts w:ascii="Cambria" w:hAnsi="Cambria" w:cs="Cambria"/>
          <w:b/>
          <w:sz w:val="20"/>
          <w:szCs w:val="20"/>
          <w:lang/>
        </w:rPr>
      </w:pPr>
      <w:r>
        <w:rPr>
          <w:rFonts w:ascii="Cambria" w:hAnsi="Cambria" w:cs="Cambria"/>
          <w:b/>
          <w:sz w:val="20"/>
          <w:szCs w:val="20"/>
          <w:lang/>
        </w:rPr>
        <w:t>Операције за које се подноси захтев:</w:t>
      </w:r>
    </w:p>
    <w:p w:rsidR="00DC1AA8" w:rsidRDefault="00DC1AA8">
      <w:pPr>
        <w:pStyle w:val="normal0"/>
        <w:spacing w:before="0"/>
        <w:ind w:firstLine="720"/>
        <w:jc w:val="both"/>
        <w:rPr>
          <w:rFonts w:ascii="Cambria" w:hAnsi="Cambria" w:cs="Cambria"/>
          <w:b/>
          <w:sz w:val="20"/>
          <w:szCs w:val="20"/>
          <w:lang/>
        </w:rPr>
      </w:pPr>
      <w:r>
        <w:rPr>
          <w:rFonts w:ascii="Cambria" w:hAnsi="Cambria" w:cs="Cambria"/>
          <w:b/>
          <w:sz w:val="20"/>
          <w:szCs w:val="20"/>
          <w:lang/>
        </w:rPr>
        <w:t xml:space="preserve">Уколико се захтев за издавање дозволе за управљање отпадом односи на више </w:t>
      </w:r>
      <w:r>
        <w:rPr>
          <w:rFonts w:ascii="Cambria" w:hAnsi="Cambria" w:cs="Cambria"/>
          <w:b/>
          <w:sz w:val="20"/>
          <w:szCs w:val="20"/>
          <w:lang w:val="en-US"/>
        </w:rPr>
        <w:t>R</w:t>
      </w:r>
      <w:r>
        <w:rPr>
          <w:rFonts w:ascii="Cambria" w:hAnsi="Cambria" w:cs="Cambria"/>
          <w:b/>
          <w:sz w:val="20"/>
          <w:szCs w:val="20"/>
          <w:lang/>
        </w:rPr>
        <w:t xml:space="preserve"> или </w:t>
      </w:r>
      <w:r>
        <w:rPr>
          <w:rFonts w:ascii="Cambria" w:hAnsi="Cambria" w:cs="Cambria"/>
          <w:b/>
          <w:sz w:val="20"/>
          <w:szCs w:val="20"/>
          <w:lang w:val="en-US"/>
        </w:rPr>
        <w:t xml:space="preserve">D </w:t>
      </w:r>
      <w:r>
        <w:rPr>
          <w:rFonts w:ascii="Cambria" w:hAnsi="Cambria" w:cs="Cambria"/>
          <w:b/>
          <w:sz w:val="20"/>
          <w:szCs w:val="20"/>
          <w:lang/>
        </w:rPr>
        <w:t>операција</w:t>
      </w:r>
      <w:r>
        <w:rPr>
          <w:rFonts w:ascii="Cambria" w:hAnsi="Cambria" w:cs="Cambria"/>
          <w:b/>
          <w:sz w:val="20"/>
          <w:szCs w:val="20"/>
          <w:lang/>
        </w:rPr>
        <w:t xml:space="preserve"> </w:t>
      </w:r>
      <w:r>
        <w:rPr>
          <w:rFonts w:ascii="Cambria" w:hAnsi="Cambria" w:cs="Cambria"/>
          <w:b/>
          <w:sz w:val="20"/>
          <w:szCs w:val="20"/>
          <w:lang/>
        </w:rPr>
        <w:t xml:space="preserve">неопходно је да се наведе која операција поновног искоришћења или одлагања са </w:t>
      </w:r>
      <w:r>
        <w:rPr>
          <w:rFonts w:ascii="Cambria" w:hAnsi="Cambria" w:cs="Cambria"/>
          <w:b/>
          <w:sz w:val="20"/>
          <w:szCs w:val="20"/>
          <w:lang w:val="en-US"/>
        </w:rPr>
        <w:t xml:space="preserve">R </w:t>
      </w:r>
      <w:r>
        <w:rPr>
          <w:rFonts w:ascii="Cambria" w:hAnsi="Cambria" w:cs="Cambria"/>
          <w:b/>
          <w:sz w:val="20"/>
          <w:szCs w:val="20"/>
          <w:lang/>
        </w:rPr>
        <w:t>или</w:t>
      </w:r>
      <w:r>
        <w:rPr>
          <w:rFonts w:ascii="Cambria" w:hAnsi="Cambria" w:cs="Cambria"/>
          <w:b/>
          <w:sz w:val="20"/>
          <w:szCs w:val="20"/>
          <w:lang w:val="en-US"/>
        </w:rPr>
        <w:t xml:space="preserve"> </w:t>
      </w:r>
      <w:r>
        <w:rPr>
          <w:rFonts w:ascii="Cambria" w:hAnsi="Cambria" w:cs="Cambria"/>
          <w:b/>
          <w:sz w:val="20"/>
          <w:szCs w:val="20"/>
          <w:lang/>
        </w:rPr>
        <w:t>D</w:t>
      </w:r>
      <w:r>
        <w:rPr>
          <w:rFonts w:ascii="Cambria" w:hAnsi="Cambria" w:cs="Cambria"/>
          <w:b/>
          <w:sz w:val="20"/>
          <w:szCs w:val="20"/>
          <w:lang/>
        </w:rPr>
        <w:t xml:space="preserve"> листе се односи на коју врсту отпада са прецизном ознаком индексног броја отпада.</w:t>
      </w:r>
    </w:p>
    <w:p w:rsidR="00DC1AA8" w:rsidRDefault="00DC1AA8">
      <w:pPr>
        <w:pStyle w:val="normal0"/>
        <w:spacing w:before="0"/>
        <w:rPr>
          <w:rFonts w:ascii="Cambria" w:hAnsi="Cambria" w:cs="Cambria"/>
          <w:b/>
          <w:sz w:val="20"/>
          <w:szCs w:val="20"/>
          <w:lang/>
        </w:rPr>
      </w:pPr>
      <w:r>
        <w:rPr>
          <w:rFonts w:ascii="Cambria" w:hAnsi="Cambria" w:cs="Cambria"/>
          <w:b/>
          <w:sz w:val="20"/>
          <w:szCs w:val="20"/>
          <w:lang/>
        </w:rPr>
        <w:t xml:space="preserve">Операције поновног искоришћења отпада- </w:t>
      </w:r>
      <w:r>
        <w:rPr>
          <w:rFonts w:ascii="Cambria" w:hAnsi="Cambria" w:cs="Cambria"/>
          <w:b/>
          <w:sz w:val="20"/>
          <w:szCs w:val="20"/>
          <w:lang w:val="en-US"/>
        </w:rPr>
        <w:t>R</w:t>
      </w:r>
      <w:r>
        <w:rPr>
          <w:rFonts w:ascii="Cambria" w:hAnsi="Cambria" w:cs="Cambria"/>
          <w:b/>
          <w:sz w:val="20"/>
          <w:szCs w:val="20"/>
          <w:lang/>
        </w:rPr>
        <w:t xml:space="preserve"> </w:t>
      </w:r>
      <w:r>
        <w:rPr>
          <w:rFonts w:ascii="Cambria" w:hAnsi="Cambria" w:cs="Cambria"/>
          <w:b/>
          <w:sz w:val="20"/>
          <w:szCs w:val="20"/>
          <w:lang/>
        </w:rPr>
        <w:t>листа</w:t>
      </w:r>
    </w:p>
    <w:tbl>
      <w:tblPr>
        <w:tblW w:w="0" w:type="auto"/>
        <w:tblInd w:w="-5" w:type="dxa"/>
        <w:tblLayout w:type="fixed"/>
        <w:tblLook w:val="0000"/>
      </w:tblPr>
      <w:tblGrid>
        <w:gridCol w:w="847"/>
        <w:gridCol w:w="847"/>
        <w:gridCol w:w="847"/>
        <w:gridCol w:w="847"/>
        <w:gridCol w:w="847"/>
        <w:gridCol w:w="847"/>
        <w:gridCol w:w="847"/>
        <w:gridCol w:w="847"/>
        <w:gridCol w:w="848"/>
        <w:gridCol w:w="848"/>
        <w:gridCol w:w="848"/>
        <w:gridCol w:w="848"/>
        <w:gridCol w:w="858"/>
      </w:tblGrid>
      <w:tr w:rsidR="00DC1AA8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pacing w:before="0"/>
              <w:jc w:val="center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b/>
                <w:sz w:val="20"/>
                <w:szCs w:val="20"/>
                <w:lang/>
              </w:rPr>
              <w:t>R1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pacing w:before="0"/>
              <w:jc w:val="center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b/>
                <w:sz w:val="20"/>
                <w:szCs w:val="20"/>
                <w:lang/>
              </w:rPr>
              <w:t>R2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pacing w:before="0"/>
              <w:jc w:val="center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b/>
                <w:sz w:val="20"/>
                <w:szCs w:val="20"/>
                <w:lang/>
              </w:rPr>
              <w:t>R3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pacing w:before="0"/>
              <w:jc w:val="center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b/>
                <w:sz w:val="20"/>
                <w:szCs w:val="20"/>
                <w:lang/>
              </w:rPr>
              <w:t>R4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pacing w:before="0"/>
              <w:jc w:val="center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b/>
                <w:sz w:val="20"/>
                <w:szCs w:val="20"/>
                <w:lang/>
              </w:rPr>
              <w:t>R5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pacing w:before="0"/>
              <w:jc w:val="center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b/>
                <w:sz w:val="20"/>
                <w:szCs w:val="20"/>
                <w:lang/>
              </w:rPr>
              <w:t>R6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pacing w:before="0"/>
              <w:jc w:val="center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b/>
                <w:sz w:val="20"/>
                <w:szCs w:val="20"/>
                <w:lang/>
              </w:rPr>
              <w:t>R7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pacing w:before="0"/>
              <w:jc w:val="center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b/>
                <w:sz w:val="20"/>
                <w:szCs w:val="20"/>
                <w:lang/>
              </w:rPr>
              <w:t>R8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pacing w:before="0"/>
              <w:jc w:val="center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b/>
                <w:sz w:val="20"/>
                <w:szCs w:val="20"/>
                <w:lang/>
              </w:rPr>
              <w:t>R9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pacing w:before="0"/>
              <w:jc w:val="center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b/>
                <w:sz w:val="20"/>
                <w:szCs w:val="20"/>
                <w:lang/>
              </w:rPr>
              <w:t>R10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pacing w:before="0"/>
              <w:jc w:val="center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b/>
                <w:sz w:val="20"/>
                <w:szCs w:val="20"/>
                <w:lang/>
              </w:rPr>
              <w:t>R11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pacing w:before="0"/>
              <w:jc w:val="center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b/>
                <w:sz w:val="20"/>
                <w:szCs w:val="20"/>
                <w:lang/>
              </w:rPr>
              <w:t>R12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pacing w:before="0"/>
              <w:jc w:val="center"/>
            </w:pPr>
            <w:r>
              <w:rPr>
                <w:rFonts w:ascii="Cambria" w:hAnsi="Cambria" w:cs="Cambria"/>
                <w:b/>
                <w:sz w:val="20"/>
                <w:szCs w:val="20"/>
                <w:lang/>
              </w:rPr>
              <w:t>R13</w:t>
            </w:r>
          </w:p>
        </w:tc>
      </w:tr>
      <w:tr w:rsidR="00DC1AA8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</w:p>
        </w:tc>
      </w:tr>
    </w:tbl>
    <w:p w:rsidR="00DC1AA8" w:rsidRDefault="00DC1AA8">
      <w:pPr>
        <w:pStyle w:val="normal0"/>
        <w:spacing w:before="0"/>
        <w:rPr>
          <w:rFonts w:ascii="Cambria" w:hAnsi="Cambria" w:cs="Cambria"/>
          <w:b/>
          <w:sz w:val="20"/>
          <w:szCs w:val="20"/>
          <w:lang w:val="en-US"/>
        </w:rPr>
      </w:pPr>
      <w:r>
        <w:rPr>
          <w:rFonts w:ascii="Cambria" w:hAnsi="Cambria" w:cs="Cambria"/>
          <w:b/>
          <w:sz w:val="20"/>
          <w:szCs w:val="20"/>
          <w:lang/>
        </w:rPr>
        <w:t xml:space="preserve">Операције одлагања - </w:t>
      </w:r>
      <w:r>
        <w:rPr>
          <w:rFonts w:ascii="Cambria" w:hAnsi="Cambria" w:cs="Cambria"/>
          <w:b/>
          <w:sz w:val="20"/>
          <w:szCs w:val="20"/>
          <w:lang w:val="en-US"/>
        </w:rPr>
        <w:t xml:space="preserve">D </w:t>
      </w:r>
      <w:r>
        <w:rPr>
          <w:rFonts w:ascii="Cambria" w:hAnsi="Cambria" w:cs="Cambria"/>
          <w:b/>
          <w:sz w:val="20"/>
          <w:szCs w:val="20"/>
          <w:lang/>
        </w:rPr>
        <w:t>листа</w:t>
      </w:r>
    </w:p>
    <w:tbl>
      <w:tblPr>
        <w:tblW w:w="0" w:type="auto"/>
        <w:tblInd w:w="-5" w:type="dxa"/>
        <w:tblLayout w:type="fixed"/>
        <w:tblLook w:val="0000"/>
      </w:tblPr>
      <w:tblGrid>
        <w:gridCol w:w="847"/>
        <w:gridCol w:w="847"/>
        <w:gridCol w:w="847"/>
        <w:gridCol w:w="847"/>
        <w:gridCol w:w="847"/>
        <w:gridCol w:w="847"/>
        <w:gridCol w:w="847"/>
        <w:gridCol w:w="847"/>
        <w:gridCol w:w="848"/>
        <w:gridCol w:w="848"/>
        <w:gridCol w:w="848"/>
        <w:gridCol w:w="848"/>
        <w:gridCol w:w="858"/>
      </w:tblGrid>
      <w:tr w:rsidR="00DC1AA8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pacing w:before="0"/>
              <w:jc w:val="center"/>
              <w:rPr>
                <w:rFonts w:ascii="Cambria" w:hAnsi="Cambria" w:cs="Cambria"/>
                <w:b/>
                <w:sz w:val="20"/>
                <w:szCs w:val="20"/>
                <w:lang w:val="en-US"/>
              </w:rPr>
            </w:pPr>
            <w:r>
              <w:rPr>
                <w:rFonts w:ascii="Cambria" w:hAnsi="Cambria" w:cs="Cambria"/>
                <w:b/>
                <w:sz w:val="20"/>
                <w:szCs w:val="20"/>
                <w:lang w:val="en-US"/>
              </w:rPr>
              <w:t>D</w:t>
            </w:r>
            <w:r>
              <w:rPr>
                <w:rFonts w:ascii="Cambria" w:hAnsi="Cambria" w:cs="Cambria"/>
                <w:b/>
                <w:sz w:val="20"/>
                <w:szCs w:val="20"/>
                <w:lang/>
              </w:rPr>
              <w:t>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pacing w:before="0"/>
              <w:jc w:val="center"/>
              <w:rPr>
                <w:rFonts w:ascii="Cambria" w:hAnsi="Cambria" w:cs="Cambria"/>
                <w:b/>
                <w:sz w:val="20"/>
                <w:szCs w:val="20"/>
                <w:lang w:val="en-US"/>
              </w:rPr>
            </w:pPr>
            <w:r>
              <w:rPr>
                <w:rFonts w:ascii="Cambria" w:hAnsi="Cambria" w:cs="Cambria"/>
                <w:b/>
                <w:sz w:val="20"/>
                <w:szCs w:val="20"/>
                <w:lang w:val="en-US"/>
              </w:rPr>
              <w:t>D2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pacing w:before="0"/>
              <w:jc w:val="center"/>
              <w:rPr>
                <w:rFonts w:ascii="Cambria" w:hAnsi="Cambria" w:cs="Cambria"/>
                <w:b/>
                <w:sz w:val="20"/>
                <w:szCs w:val="20"/>
                <w:lang w:val="en-US"/>
              </w:rPr>
            </w:pPr>
            <w:r>
              <w:rPr>
                <w:rFonts w:ascii="Cambria" w:hAnsi="Cambria" w:cs="Cambria"/>
                <w:b/>
                <w:sz w:val="20"/>
                <w:szCs w:val="20"/>
                <w:lang w:val="en-US"/>
              </w:rPr>
              <w:t>D3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pacing w:before="0"/>
              <w:jc w:val="center"/>
              <w:rPr>
                <w:rFonts w:ascii="Cambria" w:hAnsi="Cambria" w:cs="Cambria"/>
                <w:b/>
                <w:sz w:val="20"/>
                <w:szCs w:val="20"/>
                <w:lang w:val="en-US"/>
              </w:rPr>
            </w:pPr>
            <w:r>
              <w:rPr>
                <w:rFonts w:ascii="Cambria" w:hAnsi="Cambria" w:cs="Cambria"/>
                <w:b/>
                <w:sz w:val="20"/>
                <w:szCs w:val="20"/>
                <w:lang w:val="en-US"/>
              </w:rPr>
              <w:t>D4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pacing w:before="0"/>
              <w:jc w:val="center"/>
              <w:rPr>
                <w:rFonts w:ascii="Cambria" w:hAnsi="Cambria" w:cs="Cambria"/>
                <w:b/>
                <w:sz w:val="20"/>
                <w:szCs w:val="20"/>
                <w:lang w:val="en-US"/>
              </w:rPr>
            </w:pPr>
            <w:r>
              <w:rPr>
                <w:rFonts w:ascii="Cambria" w:hAnsi="Cambria" w:cs="Cambria"/>
                <w:b/>
                <w:sz w:val="20"/>
                <w:szCs w:val="20"/>
                <w:lang w:val="en-US"/>
              </w:rPr>
              <w:t>D5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pacing w:before="0"/>
              <w:jc w:val="center"/>
              <w:rPr>
                <w:rFonts w:ascii="Cambria" w:hAnsi="Cambria" w:cs="Cambria"/>
                <w:b/>
                <w:sz w:val="20"/>
                <w:szCs w:val="20"/>
                <w:lang w:val="en-US"/>
              </w:rPr>
            </w:pPr>
            <w:r>
              <w:rPr>
                <w:rFonts w:ascii="Cambria" w:hAnsi="Cambria" w:cs="Cambria"/>
                <w:b/>
                <w:sz w:val="20"/>
                <w:szCs w:val="20"/>
                <w:lang w:val="en-US"/>
              </w:rPr>
              <w:t>D6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pacing w:before="0"/>
              <w:jc w:val="center"/>
              <w:rPr>
                <w:rFonts w:ascii="Cambria" w:hAnsi="Cambria" w:cs="Cambria"/>
                <w:b/>
                <w:sz w:val="20"/>
                <w:szCs w:val="20"/>
                <w:lang w:val="en-US"/>
              </w:rPr>
            </w:pPr>
            <w:r>
              <w:rPr>
                <w:rFonts w:ascii="Cambria" w:hAnsi="Cambria" w:cs="Cambria"/>
                <w:b/>
                <w:sz w:val="20"/>
                <w:szCs w:val="20"/>
                <w:lang w:val="en-US"/>
              </w:rPr>
              <w:t>D7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pacing w:before="0"/>
              <w:jc w:val="center"/>
              <w:rPr>
                <w:rFonts w:ascii="Cambria" w:hAnsi="Cambria" w:cs="Cambria"/>
                <w:b/>
                <w:sz w:val="20"/>
                <w:szCs w:val="20"/>
                <w:lang w:val="en-US"/>
              </w:rPr>
            </w:pPr>
            <w:r>
              <w:rPr>
                <w:rFonts w:ascii="Cambria" w:hAnsi="Cambria" w:cs="Cambria"/>
                <w:b/>
                <w:sz w:val="20"/>
                <w:szCs w:val="20"/>
                <w:lang w:val="en-US"/>
              </w:rPr>
              <w:t>D8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pacing w:before="0"/>
              <w:jc w:val="center"/>
              <w:rPr>
                <w:rFonts w:ascii="Cambria" w:hAnsi="Cambria" w:cs="Cambria"/>
                <w:b/>
                <w:sz w:val="20"/>
                <w:szCs w:val="20"/>
                <w:lang w:val="en-US"/>
              </w:rPr>
            </w:pPr>
            <w:r>
              <w:rPr>
                <w:rFonts w:ascii="Cambria" w:hAnsi="Cambria" w:cs="Cambria"/>
                <w:b/>
                <w:sz w:val="20"/>
                <w:szCs w:val="20"/>
                <w:lang w:val="en-US"/>
              </w:rPr>
              <w:t>D9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pacing w:before="0"/>
              <w:jc w:val="center"/>
              <w:rPr>
                <w:rFonts w:ascii="Cambria" w:hAnsi="Cambria" w:cs="Cambria"/>
                <w:b/>
                <w:sz w:val="20"/>
                <w:szCs w:val="20"/>
                <w:lang w:val="en-US"/>
              </w:rPr>
            </w:pPr>
            <w:r>
              <w:rPr>
                <w:rFonts w:ascii="Cambria" w:hAnsi="Cambria" w:cs="Cambria"/>
                <w:b/>
                <w:sz w:val="20"/>
                <w:szCs w:val="20"/>
                <w:lang w:val="en-US"/>
              </w:rPr>
              <w:t>D10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pacing w:before="0"/>
              <w:jc w:val="center"/>
              <w:rPr>
                <w:rFonts w:ascii="Cambria" w:hAnsi="Cambria" w:cs="Cambria"/>
                <w:b/>
                <w:sz w:val="20"/>
                <w:szCs w:val="20"/>
                <w:lang w:val="en-US"/>
              </w:rPr>
            </w:pPr>
            <w:r>
              <w:rPr>
                <w:rFonts w:ascii="Cambria" w:hAnsi="Cambria" w:cs="Cambria"/>
                <w:b/>
                <w:sz w:val="20"/>
                <w:szCs w:val="20"/>
                <w:lang w:val="en-US"/>
              </w:rPr>
              <w:t>D11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pacing w:before="0"/>
              <w:jc w:val="center"/>
              <w:rPr>
                <w:rFonts w:ascii="Cambria" w:hAnsi="Cambria" w:cs="Cambria"/>
                <w:b/>
                <w:sz w:val="20"/>
                <w:szCs w:val="20"/>
                <w:lang w:val="en-US"/>
              </w:rPr>
            </w:pPr>
            <w:r>
              <w:rPr>
                <w:rFonts w:ascii="Cambria" w:hAnsi="Cambria" w:cs="Cambria"/>
                <w:b/>
                <w:sz w:val="20"/>
                <w:szCs w:val="20"/>
                <w:lang w:val="en-US"/>
              </w:rPr>
              <w:t>D12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pacing w:before="0"/>
              <w:jc w:val="center"/>
            </w:pPr>
            <w:r>
              <w:rPr>
                <w:rFonts w:ascii="Cambria" w:hAnsi="Cambria" w:cs="Cambria"/>
                <w:b/>
                <w:sz w:val="20"/>
                <w:szCs w:val="20"/>
                <w:lang w:val="en-US"/>
              </w:rPr>
              <w:t>D13</w:t>
            </w:r>
          </w:p>
        </w:tc>
      </w:tr>
      <w:tr w:rsidR="00DC1AA8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/>
              <w:jc w:val="both"/>
              <w:rPr>
                <w:rFonts w:ascii="Cambria" w:hAnsi="Cambria" w:cs="Cambria"/>
                <w:b/>
                <w:sz w:val="20"/>
                <w:szCs w:val="20"/>
                <w:lang/>
              </w:rPr>
            </w:pPr>
          </w:p>
        </w:tc>
      </w:tr>
    </w:tbl>
    <w:p w:rsidR="00DC1AA8" w:rsidRDefault="00DC1AA8">
      <w:pPr>
        <w:pStyle w:val="normal0"/>
        <w:spacing w:before="0"/>
        <w:rPr>
          <w:rFonts w:ascii="Cambria" w:hAnsi="Cambria" w:cs="Cambria"/>
          <w:sz w:val="20"/>
          <w:szCs w:val="20"/>
          <w:lang w:val="sr-Cyrl-CS"/>
        </w:rPr>
      </w:pPr>
    </w:p>
    <w:p w:rsidR="00DC1AA8" w:rsidRDefault="00DC1AA8">
      <w:pPr>
        <w:pStyle w:val="normal0"/>
        <w:numPr>
          <w:ilvl w:val="0"/>
          <w:numId w:val="4"/>
        </w:numPr>
        <w:spacing w:before="0"/>
        <w:rPr>
          <w:rFonts w:ascii="Cambria" w:hAnsi="Cambria" w:cs="Cambria"/>
          <w:sz w:val="20"/>
          <w:szCs w:val="20"/>
        </w:rPr>
      </w:pPr>
      <w:r>
        <w:rPr>
          <w:rFonts w:ascii="Cambria" w:hAnsi="Cambria" w:cs="Cambria"/>
          <w:b/>
          <w:sz w:val="20"/>
          <w:szCs w:val="20"/>
        </w:rPr>
        <w:lastRenderedPageBreak/>
        <w:t>Подаци о подносиоцу захтева</w:t>
      </w:r>
    </w:p>
    <w:tbl>
      <w:tblPr>
        <w:tblW w:w="0" w:type="auto"/>
        <w:tblInd w:w="-57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057"/>
        <w:gridCol w:w="8033"/>
      </w:tblGrid>
      <w:tr w:rsidR="00DC1AA8">
        <w:trPr>
          <w:trHeight w:val="428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Назив подносиоца захтева</w:t>
            </w:r>
          </w:p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803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 xml:space="preserve">  </w:t>
            </w:r>
          </w:p>
          <w:p w:rsidR="00DC1AA8" w:rsidRDefault="00DC1AA8">
            <w:pPr>
              <w:pStyle w:val="normal0"/>
              <w:tabs>
                <w:tab w:val="left" w:pos="2286"/>
              </w:tabs>
              <w:snapToGrid w:val="0"/>
              <w:spacing w:before="0" w:after="0"/>
            </w:pPr>
            <w:r>
              <w:rPr>
                <w:rFonts w:ascii="Cambria" w:hAnsi="Cambria" w:cs="Cambria"/>
                <w:sz w:val="20"/>
                <w:szCs w:val="20"/>
                <w:lang w:val="en-US"/>
              </w:rPr>
              <w:tab/>
            </w:r>
          </w:p>
        </w:tc>
      </w:tr>
      <w:tr w:rsidR="00DC1AA8">
        <w:trPr>
          <w:trHeight w:val="428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 xml:space="preserve">Матични број, ПИБ и датум регистрације у Регистру приврених субјеката Агенције за привредне регистре </w:t>
            </w:r>
          </w:p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</w:p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803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tabs>
                <w:tab w:val="left" w:pos="2286"/>
              </w:tabs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en-US"/>
              </w:rPr>
            </w:pPr>
          </w:p>
        </w:tc>
      </w:tr>
      <w:tr w:rsidR="00DC1AA8">
        <w:trPr>
          <w:trHeight w:val="428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Одговорно лице</w:t>
            </w:r>
          </w:p>
        </w:tc>
        <w:tc>
          <w:tcPr>
            <w:tcW w:w="803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tabs>
                <w:tab w:val="left" w:pos="2286"/>
              </w:tabs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 w:val="en-US"/>
              </w:rPr>
            </w:pPr>
          </w:p>
        </w:tc>
      </w:tr>
      <w:tr w:rsidR="00DC1AA8">
        <w:trPr>
          <w:trHeight w:val="192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Адреса</w:t>
            </w:r>
          </w:p>
        </w:tc>
        <w:tc>
          <w:tcPr>
            <w:tcW w:w="803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 w:after="0"/>
            </w:pPr>
            <w:r>
              <w:rPr>
                <w:rFonts w:ascii="Cambria" w:hAnsi="Cambria" w:cs="Cambria"/>
                <w:sz w:val="20"/>
                <w:szCs w:val="20"/>
              </w:rPr>
              <w:t xml:space="preserve">  </w:t>
            </w:r>
          </w:p>
        </w:tc>
      </w:tr>
      <w:tr w:rsidR="00DC1AA8">
        <w:trPr>
          <w:trHeight w:val="207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Општина</w:t>
            </w:r>
          </w:p>
        </w:tc>
        <w:tc>
          <w:tcPr>
            <w:tcW w:w="803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 w:after="0"/>
            </w:pPr>
            <w:r>
              <w:rPr>
                <w:rFonts w:ascii="Cambria" w:hAnsi="Cambria" w:cs="Cambria"/>
                <w:sz w:val="20"/>
                <w:szCs w:val="20"/>
              </w:rPr>
              <w:t xml:space="preserve">  </w:t>
            </w:r>
          </w:p>
        </w:tc>
      </w:tr>
      <w:tr w:rsidR="00DC1AA8">
        <w:trPr>
          <w:trHeight w:val="192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Место</w:t>
            </w:r>
          </w:p>
        </w:tc>
        <w:tc>
          <w:tcPr>
            <w:tcW w:w="803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 w:after="0"/>
            </w:pPr>
            <w:r>
              <w:rPr>
                <w:rFonts w:ascii="Cambria" w:hAnsi="Cambria" w:cs="Cambria"/>
                <w:sz w:val="20"/>
                <w:szCs w:val="20"/>
              </w:rPr>
              <w:t xml:space="preserve">  </w:t>
            </w:r>
          </w:p>
        </w:tc>
      </w:tr>
      <w:tr w:rsidR="00DC1AA8">
        <w:trPr>
          <w:trHeight w:val="192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Поштански број</w:t>
            </w:r>
          </w:p>
        </w:tc>
        <w:tc>
          <w:tcPr>
            <w:tcW w:w="803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 w:after="0"/>
            </w:pPr>
            <w:r>
              <w:rPr>
                <w:rFonts w:ascii="Cambria" w:hAnsi="Cambria" w:cs="Cambria"/>
                <w:sz w:val="20"/>
                <w:szCs w:val="20"/>
              </w:rPr>
              <w:t xml:space="preserve">  </w:t>
            </w:r>
          </w:p>
        </w:tc>
      </w:tr>
      <w:tr w:rsidR="00DC1AA8">
        <w:trPr>
          <w:trHeight w:val="192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Улица и број</w:t>
            </w:r>
          </w:p>
        </w:tc>
        <w:tc>
          <w:tcPr>
            <w:tcW w:w="803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 w:after="0"/>
            </w:pPr>
            <w:r>
              <w:rPr>
                <w:rFonts w:ascii="Cambria" w:hAnsi="Cambria" w:cs="Cambria"/>
                <w:sz w:val="20"/>
                <w:szCs w:val="20"/>
              </w:rPr>
              <w:t xml:space="preserve">  </w:t>
            </w:r>
          </w:p>
        </w:tc>
      </w:tr>
      <w:tr w:rsidR="00DC1AA8">
        <w:trPr>
          <w:trHeight w:val="192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Телефон/факс</w:t>
            </w:r>
          </w:p>
        </w:tc>
        <w:tc>
          <w:tcPr>
            <w:tcW w:w="803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 w:after="0"/>
            </w:pPr>
            <w:r>
              <w:rPr>
                <w:rFonts w:ascii="Cambria" w:hAnsi="Cambria" w:cs="Cambria"/>
                <w:sz w:val="20"/>
                <w:szCs w:val="20"/>
              </w:rPr>
              <w:t xml:space="preserve">  </w:t>
            </w:r>
          </w:p>
        </w:tc>
      </w:tr>
      <w:tr w:rsidR="00DC1AA8">
        <w:trPr>
          <w:trHeight w:val="192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Е-маил адреса</w:t>
            </w:r>
          </w:p>
        </w:tc>
        <w:tc>
          <w:tcPr>
            <w:tcW w:w="803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 w:after="0"/>
            </w:pPr>
            <w:r>
              <w:rPr>
                <w:rFonts w:ascii="Cambria" w:hAnsi="Cambria" w:cs="Cambria"/>
                <w:sz w:val="20"/>
                <w:szCs w:val="20"/>
              </w:rPr>
              <w:t xml:space="preserve">  </w:t>
            </w:r>
          </w:p>
        </w:tc>
      </w:tr>
    </w:tbl>
    <w:p w:rsidR="00DC1AA8" w:rsidRDefault="00DC1AA8">
      <w:pPr>
        <w:pStyle w:val="normal0"/>
        <w:jc w:val="center"/>
        <w:rPr>
          <w:rFonts w:ascii="Cambria" w:hAnsi="Cambria" w:cs="Cambria"/>
          <w:sz w:val="20"/>
          <w:szCs w:val="20"/>
        </w:rPr>
      </w:pPr>
      <w:r>
        <w:rPr>
          <w:rFonts w:ascii="Cambria" w:hAnsi="Cambria" w:cs="Cambria"/>
          <w:b/>
          <w:sz w:val="20"/>
          <w:szCs w:val="20"/>
          <w:lang w:val="en-US"/>
        </w:rPr>
        <w:t xml:space="preserve">II </w:t>
      </w:r>
      <w:r>
        <w:rPr>
          <w:rFonts w:ascii="Cambria" w:hAnsi="Cambria" w:cs="Cambria"/>
          <w:b/>
          <w:sz w:val="20"/>
          <w:szCs w:val="20"/>
          <w:lang w:val="sr-Cyrl-CS"/>
        </w:rPr>
        <w:t xml:space="preserve"> </w:t>
      </w:r>
      <w:r>
        <w:rPr>
          <w:rFonts w:ascii="Cambria" w:hAnsi="Cambria" w:cs="Cambria"/>
          <w:b/>
          <w:sz w:val="20"/>
          <w:szCs w:val="20"/>
        </w:rPr>
        <w:t xml:space="preserve">ПОДАЦИ О ПОСТРОЈЕЊУ </w:t>
      </w:r>
    </w:p>
    <w:tbl>
      <w:tblPr>
        <w:tblW w:w="0" w:type="auto"/>
        <w:tblInd w:w="-57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057"/>
        <w:gridCol w:w="7988"/>
      </w:tblGrid>
      <w:tr w:rsidR="00DC1AA8">
        <w:trPr>
          <w:trHeight w:val="638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Назив, адреса, телефонски број, факс, е-маил адреса</w:t>
            </w: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 w:after="0"/>
            </w:pPr>
            <w:r>
              <w:rPr>
                <w:rFonts w:ascii="Cambria" w:hAnsi="Cambria" w:cs="Cambria"/>
                <w:sz w:val="20"/>
                <w:szCs w:val="20"/>
              </w:rPr>
              <w:t xml:space="preserve">  </w:t>
            </w:r>
          </w:p>
        </w:tc>
      </w:tr>
      <w:tr w:rsidR="00DC1AA8">
        <w:trPr>
          <w:trHeight w:val="188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Лице одговорно за управљање постројењем</w:t>
            </w:r>
          </w:p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 w:after="0"/>
            </w:pPr>
            <w:r>
              <w:rPr>
                <w:rFonts w:ascii="Cambria" w:hAnsi="Cambria" w:cs="Cambria"/>
                <w:sz w:val="20"/>
                <w:szCs w:val="20"/>
              </w:rPr>
              <w:t xml:space="preserve">  </w:t>
            </w:r>
          </w:p>
        </w:tc>
      </w:tr>
      <w:tr w:rsidR="00DC1AA8">
        <w:trPr>
          <w:trHeight w:val="188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Контакт телефон и е-</w:t>
            </w:r>
            <w:r>
              <w:rPr>
                <w:rFonts w:ascii="Cambria" w:hAnsi="Cambria" w:cs="Cambria"/>
                <w:sz w:val="20"/>
                <w:szCs w:val="20"/>
                <w:lang w:val="en-US"/>
              </w:rPr>
              <w:t>mail</w:t>
            </w: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 адреса лица одговорног за управљање постројењем</w:t>
            </w: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</w:p>
        </w:tc>
      </w:tr>
      <w:tr w:rsidR="00DC1AA8">
        <w:trPr>
          <w:trHeight w:val="653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 w:val="sr-Cyrl-CS"/>
              </w:rPr>
              <w:t xml:space="preserve">Подаци о квалификованом лицу одговорном </w:t>
            </w:r>
            <w:r>
              <w:rPr>
                <w:rFonts w:ascii="Cambria" w:hAnsi="Cambria" w:cs="Cambria"/>
                <w:sz w:val="20"/>
                <w:szCs w:val="20"/>
              </w:rPr>
              <w:t>за стручни рад</w:t>
            </w:r>
            <w:r>
              <w:rPr>
                <w:rFonts w:ascii="Cambria" w:hAnsi="Cambria" w:cs="Cambria"/>
                <w:sz w:val="20"/>
                <w:szCs w:val="20"/>
                <w:lang w:val="sr-Cyrl-CS"/>
              </w:rPr>
              <w:t xml:space="preserve"> </w:t>
            </w:r>
            <w:r>
              <w:rPr>
                <w:rFonts w:ascii="Cambria" w:hAnsi="Cambria" w:cs="Cambria"/>
                <w:sz w:val="20"/>
                <w:szCs w:val="20"/>
                <w:lang/>
              </w:rPr>
              <w:t>у постројењу за управљање неопасним отпадом</w:t>
            </w:r>
          </w:p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 w:after="0"/>
            </w:pPr>
            <w:r>
              <w:rPr>
                <w:rFonts w:ascii="Cambria" w:hAnsi="Cambria" w:cs="Cambria"/>
                <w:sz w:val="20"/>
                <w:szCs w:val="20"/>
              </w:rPr>
              <w:t xml:space="preserve">  </w:t>
            </w:r>
          </w:p>
        </w:tc>
      </w:tr>
      <w:tr w:rsidR="00DC1AA8">
        <w:trPr>
          <w:trHeight w:val="653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Контакт телефон и е-</w:t>
            </w:r>
            <w:r>
              <w:rPr>
                <w:rFonts w:ascii="Cambria" w:hAnsi="Cambria" w:cs="Cambria"/>
                <w:sz w:val="20"/>
                <w:szCs w:val="20"/>
                <w:lang w:val="en-US"/>
              </w:rPr>
              <w:t>mail</w:t>
            </w: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 адреса квалификованог лица одговорног за стручни рад у постројењу </w:t>
            </w:r>
          </w:p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</w:p>
        </w:tc>
      </w:tr>
      <w:tr w:rsidR="00DC1AA8">
        <w:trPr>
          <w:trHeight w:val="653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lastRenderedPageBreak/>
              <w:t>Катастарски број парцеле и катастарска општина на којој се налази постројење за управљање отпадом</w:t>
            </w:r>
          </w:p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</w:p>
        </w:tc>
      </w:tr>
      <w:tr w:rsidR="00DC1AA8">
        <w:trPr>
          <w:trHeight w:val="653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Докази о власништву над парцелом на којој се налази постројење за управљање отпадом</w:t>
            </w:r>
          </w:p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</w:p>
        </w:tc>
      </w:tr>
      <w:tr w:rsidR="00DC1AA8">
        <w:trPr>
          <w:trHeight w:val="653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Подаци о планској и пројектној документацији (дозволе, одобрења и сагласности)</w:t>
            </w:r>
          </w:p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</w:p>
        </w:tc>
      </w:tr>
      <w:tr w:rsidR="00DC1AA8">
        <w:trPr>
          <w:trHeight w:val="653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Краћи опис локације:</w:t>
            </w:r>
          </w:p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- Макро локација</w:t>
            </w:r>
          </w:p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- Микро локација</w:t>
            </w:r>
          </w:p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- Оријентација локације</w:t>
            </w:r>
          </w:p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- Опис локације</w:t>
            </w:r>
          </w:p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- Објекти у околини постројења на које може утицати обављање делатности управљања отпадом (школе, предшколске установе, стамбене зграде, пољопривредна газдинства, индустријски објекти, саобраћајнице...)</w:t>
            </w: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</w:p>
        </w:tc>
      </w:tr>
      <w:tr w:rsidR="00DC1AA8">
        <w:trPr>
          <w:trHeight w:val="653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Информација о повезаности локације постројења са локалном инфраструктуром (саобраћајнице, снабдевање водом, струјом, канализација, топлификација, близина гасовода...)</w:t>
            </w: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</w:p>
        </w:tc>
      </w:tr>
      <w:tr w:rsidR="00DC1AA8">
        <w:trPr>
          <w:trHeight w:val="420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 xml:space="preserve">Број запослених </w:t>
            </w: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у постројењу за управљање отпадом </w:t>
            </w:r>
            <w:r>
              <w:rPr>
                <w:rFonts w:ascii="Cambria" w:hAnsi="Cambria" w:cs="Cambria"/>
                <w:sz w:val="20"/>
                <w:szCs w:val="20"/>
              </w:rPr>
              <w:t>и њихове квалификације</w:t>
            </w:r>
          </w:p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 w:after="0"/>
            </w:pPr>
            <w:r>
              <w:rPr>
                <w:rFonts w:ascii="Cambria" w:hAnsi="Cambria" w:cs="Cambria"/>
                <w:sz w:val="20"/>
                <w:szCs w:val="20"/>
              </w:rPr>
              <w:t xml:space="preserve">  </w:t>
            </w:r>
          </w:p>
        </w:tc>
      </w:tr>
      <w:tr w:rsidR="00DC1AA8">
        <w:trPr>
          <w:trHeight w:val="420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Радно време постројења током радне недеље</w:t>
            </w: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</w:p>
        </w:tc>
      </w:tr>
      <w:tr w:rsidR="00DC1AA8">
        <w:trPr>
          <w:trHeight w:val="420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Број радних дана у години</w:t>
            </w: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Default="00DC1AA8">
            <w:pPr>
              <w:pStyle w:val="normal0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</w:p>
        </w:tc>
      </w:tr>
    </w:tbl>
    <w:p w:rsidR="00DC1AA8" w:rsidRDefault="00DC1AA8">
      <w:pPr>
        <w:pStyle w:val="normal0"/>
        <w:rPr>
          <w:rFonts w:ascii="Cambria" w:hAnsi="Cambria" w:cs="Cambria"/>
          <w:b/>
          <w:sz w:val="20"/>
          <w:szCs w:val="20"/>
          <w:lang w:val="sr-Cyrl-CS"/>
        </w:rPr>
      </w:pPr>
    </w:p>
    <w:p w:rsidR="00DC1AA8" w:rsidRDefault="00DC1AA8">
      <w:pPr>
        <w:pStyle w:val="normalprored"/>
        <w:jc w:val="center"/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sz w:val="20"/>
          <w:szCs w:val="20"/>
          <w:lang w:val="en-US"/>
        </w:rPr>
        <w:lastRenderedPageBreak/>
        <w:t>I</w:t>
      </w:r>
      <w:r>
        <w:rPr>
          <w:rFonts w:ascii="Cambria" w:hAnsi="Cambria" w:cs="Cambria"/>
          <w:b/>
          <w:sz w:val="20"/>
          <w:szCs w:val="20"/>
          <w:lang w:val="en-US"/>
        </w:rPr>
        <w:t>II</w:t>
      </w:r>
      <w:r>
        <w:rPr>
          <w:rFonts w:ascii="Cambria" w:hAnsi="Cambria" w:cs="Cambria"/>
          <w:b/>
          <w:sz w:val="20"/>
          <w:szCs w:val="20"/>
          <w:lang/>
        </w:rPr>
        <w:t xml:space="preserve"> </w:t>
      </w:r>
      <w:r>
        <w:rPr>
          <w:rFonts w:ascii="Cambria" w:hAnsi="Cambria" w:cs="Cambria"/>
          <w:b/>
          <w:sz w:val="20"/>
          <w:szCs w:val="20"/>
          <w:lang w:val="en-US"/>
        </w:rPr>
        <w:t xml:space="preserve"> </w:t>
      </w:r>
      <w:r>
        <w:rPr>
          <w:rFonts w:ascii="Cambria" w:hAnsi="Cambria" w:cs="Cambria"/>
          <w:b/>
          <w:sz w:val="20"/>
          <w:szCs w:val="20"/>
          <w:lang/>
        </w:rPr>
        <w:t>ПОДАЦИ О ДЕЛАТНОСТИ СКЛАДИШТЕЊА ОТПАДА ЗА ОПЕРАЦИЈЕ ПОНОВНОГ ИСКОРИШЋЕЊА ИЛИ ОПЕРАЦИЈА КОЈЕ ПРЕТХОДЕ ОДЛАГАЊУ ОТПАДА</w:t>
      </w:r>
    </w:p>
    <w:p w:rsidR="00DC1AA8" w:rsidRDefault="00DC1AA8">
      <w:pPr>
        <w:pStyle w:val="normalprored"/>
        <w:ind w:firstLine="300"/>
        <w:jc w:val="both"/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sz w:val="20"/>
          <w:szCs w:val="20"/>
          <w:lang/>
        </w:rPr>
        <w:t>За обављање више делатности једног оператера захтев за издавање интегралне дозволе за управљање отпадом попуњава се за сваку наведену делатност</w:t>
      </w:r>
    </w:p>
    <w:p w:rsidR="00DC1AA8" w:rsidRDefault="00DC1AA8">
      <w:pPr>
        <w:pStyle w:val="normalprored"/>
        <w:ind w:firstLine="300"/>
        <w:rPr>
          <w:rFonts w:ascii="Cambria" w:hAnsi="Cambria" w:cs="Cambria"/>
          <w:sz w:val="20"/>
          <w:szCs w:val="20"/>
          <w:lang/>
        </w:rPr>
      </w:pPr>
    </w:p>
    <w:p w:rsidR="00DC1AA8" w:rsidRDefault="00DC1AA8">
      <w:pPr>
        <w:pStyle w:val="normalprored"/>
        <w:numPr>
          <w:ilvl w:val="0"/>
          <w:numId w:val="7"/>
        </w:numPr>
        <w:ind w:firstLine="301"/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b/>
          <w:sz w:val="20"/>
          <w:szCs w:val="20"/>
          <w:lang/>
        </w:rPr>
        <w:t>Подаци о складишту отпада</w:t>
      </w:r>
    </w:p>
    <w:tbl>
      <w:tblPr>
        <w:tblW w:w="0" w:type="auto"/>
        <w:tblInd w:w="-5" w:type="dxa"/>
        <w:tblLayout w:type="fixed"/>
        <w:tblLook w:val="0000"/>
      </w:tblPr>
      <w:tblGrid>
        <w:gridCol w:w="6150"/>
        <w:gridCol w:w="4876"/>
      </w:tblGrid>
      <w:tr w:rsidR="00DC1AA8"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Капацитет складишта- Максимални пројектовани капацитет складишта, односно количина отпада која може да се складишти у једном тренутку:</w:t>
            </w: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- Укупни капацитет за све врсте отпада</w:t>
            </w: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- Капацитет за сваку врсту отпада посебно</w:t>
            </w:r>
          </w:p>
        </w:tc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snapToGrid w:val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</w:tr>
      <w:tr w:rsidR="00DC1AA8"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Планирани капацитет складишта на годишњем нивоу, односно количина отпада која ће се складиштити за годину дана</w:t>
            </w: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- Укупни капацитет за све врсте отпада</w:t>
            </w: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- Капацитет за сваку врсту отпада посебно</w:t>
            </w:r>
          </w:p>
        </w:tc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snapToGrid w:val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</w:tr>
      <w:tr w:rsidR="00DC1AA8"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Навести запремину корисног простора складишта која ће служити за складиштење отпада и која може да обухвати максимално 75% запремине укупног  простора складишта</w:t>
            </w:r>
          </w:p>
        </w:tc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snapToGrid w:val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</w:tr>
      <w:tr w:rsidR="00DC1AA8"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Навести податке о носивости подлоге на којој ће се вршити складиштење отпада</w:t>
            </w:r>
          </w:p>
        </w:tc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snapToGrid w:val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</w:tr>
      <w:tr w:rsidR="00DC1AA8"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Детаљан опис складишта (отворено/затворено) са димензијама појединих делова складишта, опис подова, зидова, крова, постојање водовода, канализације, развод електричне енергије, постојање сепаратора, канала за одвођење течности...</w:t>
            </w:r>
          </w:p>
        </w:tc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snapToGrid w:val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</w:tr>
      <w:tr w:rsidR="00DC1AA8"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Техничка опремљеност складишта (подаци о опреми и посудама које ће се користити за складиштење)</w:t>
            </w:r>
          </w:p>
        </w:tc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snapToGrid w:val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</w:tr>
      <w:tr w:rsidR="00DC1AA8"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Кратко описати процес разврставања отпада, складиштења отпада и припреме за предају на третман на истој локацији или отпремање, односно транспорт на третман код оператера који поседују дозволу за третман издату од надлежног органа</w:t>
            </w:r>
          </w:p>
        </w:tc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snapToGrid w:val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</w:tr>
    </w:tbl>
    <w:p w:rsidR="00DC1AA8" w:rsidRDefault="00DC1AA8">
      <w:pPr>
        <w:pStyle w:val="normalprored"/>
        <w:rPr>
          <w:rFonts w:ascii="Cambria" w:hAnsi="Cambria" w:cs="Cambria"/>
          <w:b/>
          <w:sz w:val="20"/>
          <w:szCs w:val="20"/>
          <w:lang/>
        </w:rPr>
      </w:pPr>
      <w:r>
        <w:rPr>
          <w:rFonts w:ascii="Cambria" w:hAnsi="Cambria" w:cs="Cambria"/>
          <w:sz w:val="20"/>
          <w:szCs w:val="20"/>
          <w:lang/>
        </w:rPr>
        <w:t xml:space="preserve">      </w:t>
      </w:r>
    </w:p>
    <w:p w:rsidR="00DC1AA8" w:rsidRDefault="00DC1AA8">
      <w:pPr>
        <w:pStyle w:val="normalprored"/>
        <w:numPr>
          <w:ilvl w:val="0"/>
          <w:numId w:val="7"/>
        </w:numPr>
        <w:ind w:firstLine="301"/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b/>
          <w:sz w:val="20"/>
          <w:szCs w:val="20"/>
          <w:lang/>
        </w:rPr>
        <w:t>Подаци о отпаду који се складишти</w:t>
      </w:r>
    </w:p>
    <w:tbl>
      <w:tblPr>
        <w:tblW w:w="0" w:type="auto"/>
        <w:tblInd w:w="-5" w:type="dxa"/>
        <w:tblLayout w:type="fixed"/>
        <w:tblLook w:val="0000"/>
      </w:tblPr>
      <w:tblGrid>
        <w:gridCol w:w="5508"/>
        <w:gridCol w:w="5518"/>
      </w:tblGrid>
      <w:tr w:rsidR="00DC1AA8">
        <w:tc>
          <w:tcPr>
            <w:tcW w:w="5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Врсте отпада у зависности од опасних карактеристика</w:t>
            </w: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Инертан</w:t>
            </w:r>
          </w:p>
        </w:tc>
      </w:tr>
      <w:tr w:rsidR="00DC1AA8">
        <w:tc>
          <w:tcPr>
            <w:tcW w:w="5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snapToGrid w:val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Неопасан</w:t>
            </w:r>
          </w:p>
        </w:tc>
      </w:tr>
    </w:tbl>
    <w:p w:rsidR="00DC1AA8" w:rsidRDefault="00DC1AA8">
      <w:pPr>
        <w:pStyle w:val="normalprored"/>
        <w:rPr>
          <w:rFonts w:ascii="Cambria" w:hAnsi="Cambria" w:cs="Cambria"/>
          <w:sz w:val="20"/>
          <w:szCs w:val="20"/>
          <w:lang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5508"/>
        <w:gridCol w:w="5518"/>
      </w:tblGrid>
      <w:tr w:rsidR="00DC1AA8">
        <w:tc>
          <w:tcPr>
            <w:tcW w:w="5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Врсте отпада по пореклу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Комунални</w:t>
            </w:r>
          </w:p>
        </w:tc>
      </w:tr>
      <w:tr w:rsidR="00DC1AA8">
        <w:tc>
          <w:tcPr>
            <w:tcW w:w="5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snapToGrid w:val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Комерцијални</w:t>
            </w:r>
          </w:p>
        </w:tc>
      </w:tr>
      <w:tr w:rsidR="00DC1AA8">
        <w:tc>
          <w:tcPr>
            <w:tcW w:w="5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snapToGrid w:val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Индустријски</w:t>
            </w:r>
          </w:p>
        </w:tc>
      </w:tr>
    </w:tbl>
    <w:p w:rsidR="00DC1AA8" w:rsidRDefault="00DC1AA8">
      <w:pPr>
        <w:pStyle w:val="normalprored"/>
        <w:rPr>
          <w:rFonts w:ascii="Cambria" w:hAnsi="Cambria" w:cs="Cambria"/>
          <w:sz w:val="20"/>
          <w:szCs w:val="20"/>
          <w:lang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5508"/>
        <w:gridCol w:w="5518"/>
      </w:tblGrid>
      <w:tr w:rsidR="00DC1AA8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Класификација отпада (навести све индексне бројеве отпада који се складишти у постројењу), у складу са правилником којим се прописују категорије, испитивање и класификација отпада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Неопасан</w:t>
            </w: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</w:tr>
    </w:tbl>
    <w:p w:rsidR="00DC1AA8" w:rsidRDefault="00DC1AA8">
      <w:pPr>
        <w:pStyle w:val="normalprored"/>
        <w:jc w:val="center"/>
        <w:rPr>
          <w:rFonts w:ascii="Cambria" w:hAnsi="Cambria" w:cs="Cambria"/>
          <w:color w:val="00B050"/>
          <w:sz w:val="20"/>
          <w:szCs w:val="20"/>
          <w:lang/>
        </w:rPr>
      </w:pPr>
      <w:r>
        <w:rPr>
          <w:rFonts w:ascii="Cambria" w:hAnsi="Cambria" w:cs="Cambria"/>
          <w:b/>
          <w:sz w:val="20"/>
          <w:szCs w:val="20"/>
          <w:lang w:val="en-US"/>
        </w:rPr>
        <w:lastRenderedPageBreak/>
        <w:t xml:space="preserve">IV  </w:t>
      </w:r>
      <w:r>
        <w:rPr>
          <w:rFonts w:ascii="Cambria" w:hAnsi="Cambria" w:cs="Cambria"/>
          <w:b/>
          <w:sz w:val="20"/>
          <w:szCs w:val="20"/>
          <w:lang/>
        </w:rPr>
        <w:t>ПОДАЦИ О ДЕЛАТНОСТИ ТРЕТМАНА ОТПАДА ЗА ОПЕРАЦИЈЕ ПОНОВНОГ ИСКОРИШЋЕЊА ИЛИ ОПЕРАЦИЈА КОЈЕ ПРЕТХОДЕ ОДЛАГАЊУ ОТПАДА</w:t>
      </w:r>
    </w:p>
    <w:p w:rsidR="00DC1AA8" w:rsidRDefault="00DC1AA8">
      <w:pPr>
        <w:pStyle w:val="normalprored"/>
        <w:rPr>
          <w:rFonts w:ascii="Cambria" w:hAnsi="Cambria" w:cs="Cambria"/>
          <w:color w:val="00B050"/>
          <w:sz w:val="20"/>
          <w:szCs w:val="20"/>
          <w:lang/>
        </w:rPr>
      </w:pPr>
    </w:p>
    <w:p w:rsidR="00DC1AA8" w:rsidRDefault="00DC1AA8">
      <w:pPr>
        <w:pStyle w:val="normalprored"/>
        <w:numPr>
          <w:ilvl w:val="0"/>
          <w:numId w:val="3"/>
        </w:numPr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b/>
          <w:sz w:val="20"/>
          <w:szCs w:val="20"/>
          <w:lang/>
        </w:rPr>
        <w:t>Подаци о постројењу за третман</w:t>
      </w:r>
    </w:p>
    <w:tbl>
      <w:tblPr>
        <w:tblW w:w="0" w:type="auto"/>
        <w:tblInd w:w="-5" w:type="dxa"/>
        <w:tblLayout w:type="fixed"/>
        <w:tblLook w:val="0000"/>
      </w:tblPr>
      <w:tblGrid>
        <w:gridCol w:w="5508"/>
        <w:gridCol w:w="5518"/>
      </w:tblGrid>
      <w:tr w:rsidR="00DC1AA8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Врста третмана</w:t>
            </w: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* Описати третман у складу са наведеним </w:t>
            </w:r>
            <w:r>
              <w:rPr>
                <w:rFonts w:ascii="Cambria" w:hAnsi="Cambria" w:cs="Cambria"/>
                <w:sz w:val="20"/>
                <w:szCs w:val="20"/>
                <w:lang w:val="en-US"/>
              </w:rPr>
              <w:t>R</w:t>
            </w: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 или </w:t>
            </w:r>
            <w:r>
              <w:rPr>
                <w:rFonts w:ascii="Cambria" w:hAnsi="Cambria" w:cs="Cambria"/>
                <w:sz w:val="20"/>
                <w:szCs w:val="20"/>
                <w:lang w:val="en-US"/>
              </w:rPr>
              <w:t xml:space="preserve">D </w:t>
            </w: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ознакама у делу </w:t>
            </w:r>
            <w:r>
              <w:rPr>
                <w:rFonts w:ascii="Cambria" w:hAnsi="Cambria" w:cs="Cambria"/>
                <w:sz w:val="20"/>
                <w:szCs w:val="20"/>
                <w:lang w:val="en-US"/>
              </w:rPr>
              <w:t>II</w:t>
            </w: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 овог захтева</w:t>
            </w: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snapToGrid w:val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</w:tr>
      <w:tr w:rsidR="00DC1AA8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Капацитет постројења за третман отпада- Максимални пројектовани капацитет постројења за третман отпада:</w:t>
            </w: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- Дневни:</w:t>
            </w: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   - Укупни капацитет за све врсте отпада</w:t>
            </w: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   - Капацитет за сваку врсту отпада посебно</w:t>
            </w: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- Месечни:</w:t>
            </w: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   - Укупни капацитет за све врсте отпада</w:t>
            </w: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   - Капацитет за сваку врсту отпада посебно</w:t>
            </w: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- Годишњи</w:t>
            </w: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   -Укупни капацитет за све врсте отпада</w:t>
            </w: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   - Капацитет за сваку врсту отпада посебно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snapToGrid w:val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</w:tr>
      <w:tr w:rsidR="00DC1AA8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Краћи опис технолошког поступка третмана</w:t>
            </w: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snapToGrid w:val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</w:tr>
      <w:tr w:rsidR="00DC1AA8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Предвиђени начин поступања са отпадом</w:t>
            </w: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snapToGrid w:val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</w:tr>
      <w:tr w:rsidR="00DC1AA8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Техничка опремљеност постројења (навести и описати опрему и уређаје)</w:t>
            </w: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snapToGrid w:val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</w:tr>
    </w:tbl>
    <w:p w:rsidR="00DC1AA8" w:rsidRDefault="00DC1AA8">
      <w:pPr>
        <w:pStyle w:val="normalprored"/>
        <w:rPr>
          <w:rFonts w:ascii="Cambria" w:hAnsi="Cambria" w:cs="Cambria"/>
          <w:color w:val="00B050"/>
          <w:sz w:val="20"/>
          <w:szCs w:val="20"/>
          <w:lang/>
        </w:rPr>
      </w:pPr>
    </w:p>
    <w:p w:rsidR="00DC1AA8" w:rsidRDefault="00DC1AA8">
      <w:pPr>
        <w:pStyle w:val="normalprored"/>
        <w:numPr>
          <w:ilvl w:val="0"/>
          <w:numId w:val="3"/>
        </w:numPr>
        <w:rPr>
          <w:rFonts w:ascii="Cambria" w:hAnsi="Cambria" w:cs="Cambria"/>
          <w:b/>
          <w:sz w:val="20"/>
          <w:szCs w:val="20"/>
          <w:lang/>
        </w:rPr>
      </w:pPr>
      <w:r>
        <w:rPr>
          <w:rFonts w:ascii="Cambria" w:hAnsi="Cambria" w:cs="Cambria"/>
          <w:b/>
          <w:sz w:val="20"/>
          <w:szCs w:val="20"/>
          <w:lang/>
        </w:rPr>
        <w:t>Подаци о отпаду који се третира у постројењу</w:t>
      </w:r>
    </w:p>
    <w:p w:rsidR="00DC1AA8" w:rsidRDefault="00DC1AA8">
      <w:pPr>
        <w:pStyle w:val="normalprored"/>
        <w:rPr>
          <w:rFonts w:ascii="Cambria" w:hAnsi="Cambria" w:cs="Cambria"/>
          <w:b/>
          <w:sz w:val="20"/>
          <w:szCs w:val="20"/>
          <w:lang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5508"/>
        <w:gridCol w:w="5518"/>
      </w:tblGrid>
      <w:tr w:rsidR="00DC1AA8">
        <w:tc>
          <w:tcPr>
            <w:tcW w:w="5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Врсте отпада у зависности од опасних карактеристика</w:t>
            </w: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Инертан</w:t>
            </w:r>
          </w:p>
        </w:tc>
      </w:tr>
      <w:tr w:rsidR="00DC1AA8">
        <w:tc>
          <w:tcPr>
            <w:tcW w:w="5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snapToGrid w:val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Неопасан</w:t>
            </w:r>
          </w:p>
        </w:tc>
      </w:tr>
    </w:tbl>
    <w:p w:rsidR="00DC1AA8" w:rsidRDefault="00DC1AA8">
      <w:pPr>
        <w:pStyle w:val="normalprored"/>
        <w:rPr>
          <w:rFonts w:ascii="Cambria" w:hAnsi="Cambria" w:cs="Cambria"/>
          <w:sz w:val="20"/>
          <w:szCs w:val="20"/>
          <w:lang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5508"/>
        <w:gridCol w:w="5518"/>
      </w:tblGrid>
      <w:tr w:rsidR="00DC1AA8">
        <w:tc>
          <w:tcPr>
            <w:tcW w:w="5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Врсте отпада по пореклу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Комунални</w:t>
            </w:r>
          </w:p>
        </w:tc>
      </w:tr>
      <w:tr w:rsidR="00DC1AA8">
        <w:tc>
          <w:tcPr>
            <w:tcW w:w="5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snapToGrid w:val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Комерцијални</w:t>
            </w:r>
          </w:p>
        </w:tc>
      </w:tr>
      <w:tr w:rsidR="00DC1AA8">
        <w:tc>
          <w:tcPr>
            <w:tcW w:w="5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snapToGrid w:val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Индустријски</w:t>
            </w:r>
          </w:p>
        </w:tc>
      </w:tr>
    </w:tbl>
    <w:p w:rsidR="00DC1AA8" w:rsidRDefault="00DC1AA8">
      <w:pPr>
        <w:pStyle w:val="normalprored"/>
        <w:rPr>
          <w:rFonts w:ascii="Cambria" w:hAnsi="Cambria" w:cs="Cambria"/>
          <w:sz w:val="20"/>
          <w:szCs w:val="20"/>
          <w:lang/>
        </w:rPr>
      </w:pPr>
    </w:p>
    <w:p w:rsidR="00DC1AA8" w:rsidRDefault="00DC1AA8">
      <w:pPr>
        <w:pStyle w:val="normalprored"/>
        <w:rPr>
          <w:rFonts w:ascii="Cambria" w:hAnsi="Cambria" w:cs="Cambria"/>
          <w:sz w:val="20"/>
          <w:szCs w:val="20"/>
          <w:lang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5508"/>
        <w:gridCol w:w="5518"/>
      </w:tblGrid>
      <w:tr w:rsidR="00DC1AA8">
        <w:trPr>
          <w:trHeight w:val="1881"/>
        </w:trPr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Класификација отпада (навести све индексне бројеве отпада који се третирају у постројењу), у складу са правилником којим се прописују категорије, испитивање и класификација отпада и у складу са </w:t>
            </w:r>
            <w:r>
              <w:rPr>
                <w:rFonts w:ascii="Cambria" w:hAnsi="Cambria" w:cs="Cambria"/>
                <w:sz w:val="20"/>
                <w:szCs w:val="20"/>
                <w:lang w:val="en-US"/>
              </w:rPr>
              <w:t>R</w:t>
            </w: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 или </w:t>
            </w:r>
            <w:r>
              <w:rPr>
                <w:rFonts w:ascii="Cambria" w:hAnsi="Cambria" w:cs="Cambria"/>
                <w:sz w:val="20"/>
                <w:szCs w:val="20"/>
                <w:lang w:val="en-US"/>
              </w:rPr>
              <w:t xml:space="preserve"> D</w:t>
            </w: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 ознакама, односно врстама операције која се обавља са поједином врстом отпада</w:t>
            </w:r>
            <w:r>
              <w:rPr>
                <w:rFonts w:ascii="Cambria" w:hAnsi="Cambria" w:cs="Cambria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Неопасан:</w:t>
            </w: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ИНДЕКСНИ БРОЈ ОТПАДА- </w:t>
            </w:r>
            <w:r>
              <w:rPr>
                <w:rFonts w:ascii="Cambria" w:hAnsi="Cambria" w:cs="Cambria"/>
                <w:sz w:val="20"/>
                <w:szCs w:val="20"/>
                <w:lang w:val="en-US"/>
              </w:rPr>
              <w:t xml:space="preserve">R </w:t>
            </w: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 или </w:t>
            </w:r>
            <w:r>
              <w:rPr>
                <w:rFonts w:ascii="Cambria" w:hAnsi="Cambria" w:cs="Cambria"/>
                <w:sz w:val="20"/>
                <w:szCs w:val="20"/>
                <w:lang w:val="en-US"/>
              </w:rPr>
              <w:t>D</w:t>
            </w: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 ознака</w:t>
            </w: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</w:tr>
    </w:tbl>
    <w:p w:rsidR="00DC1AA8" w:rsidRDefault="00DC1AA8">
      <w:pPr>
        <w:pStyle w:val="normalprored"/>
        <w:rPr>
          <w:rFonts w:ascii="Cambria" w:hAnsi="Cambria" w:cs="Cambria"/>
          <w:sz w:val="20"/>
          <w:szCs w:val="20"/>
          <w:lang/>
        </w:rPr>
      </w:pPr>
    </w:p>
    <w:p w:rsidR="00DC1AA8" w:rsidRDefault="00DC1AA8">
      <w:pPr>
        <w:pStyle w:val="normalprored"/>
        <w:numPr>
          <w:ilvl w:val="0"/>
          <w:numId w:val="3"/>
        </w:numPr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b/>
          <w:sz w:val="20"/>
          <w:szCs w:val="20"/>
          <w:lang/>
        </w:rPr>
        <w:t>Подаци о отпаду који настаје након третмана/поновног искоришћења отпада</w:t>
      </w:r>
    </w:p>
    <w:p w:rsidR="00DC1AA8" w:rsidRDefault="00DC1AA8">
      <w:pPr>
        <w:pStyle w:val="normalprored"/>
        <w:rPr>
          <w:rFonts w:ascii="Cambria" w:hAnsi="Cambria" w:cs="Cambria"/>
          <w:sz w:val="20"/>
          <w:szCs w:val="20"/>
          <w:lang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5508"/>
        <w:gridCol w:w="5518"/>
      </w:tblGrid>
      <w:tr w:rsidR="00DC1AA8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Класификација отпада</w:t>
            </w: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Навести све индексне бројеве отпада који настају након третмана отпада у постројењу, из Извештаја о испитивању отпада, издатог од стране овлашћене лабораторије, у складу са правилником којим се прописују категорије, испитивање и класификација отпада и навести количине отпада које настају третманом појединих врста отпада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snapToGrid w:val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</w:tr>
      <w:tr w:rsidR="00DC1AA8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Уколико након третмана/поновног искоришћења отпада настаје опасан отпад навести опасне карактеристике тог отпада (</w:t>
            </w: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H </w:t>
            </w:r>
            <w:r>
              <w:rPr>
                <w:rFonts w:ascii="Cambria" w:hAnsi="Cambria" w:cs="Cambria"/>
                <w:sz w:val="20"/>
                <w:szCs w:val="20"/>
                <w:lang/>
              </w:rPr>
              <w:t>листа)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snapToGrid w:val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</w:tr>
      <w:tr w:rsidR="00DC1AA8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 Описати начин збрињавања отпада насталог након третмана (уговор са оператером за одлагање и сл.)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snapToGrid w:val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</w:tr>
    </w:tbl>
    <w:p w:rsidR="00DC1AA8" w:rsidRDefault="00DC1AA8">
      <w:pPr>
        <w:pStyle w:val="normalprored"/>
        <w:rPr>
          <w:rFonts w:ascii="Cambria" w:hAnsi="Cambria" w:cs="Cambria"/>
          <w:sz w:val="20"/>
          <w:szCs w:val="20"/>
          <w:lang/>
        </w:rPr>
      </w:pPr>
    </w:p>
    <w:p w:rsidR="00DC1AA8" w:rsidRDefault="00DC1AA8">
      <w:pPr>
        <w:pStyle w:val="normalprored"/>
        <w:jc w:val="center"/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b/>
          <w:sz w:val="20"/>
          <w:szCs w:val="20"/>
          <w:lang w:val="en-US"/>
        </w:rPr>
        <w:t xml:space="preserve">V </w:t>
      </w:r>
      <w:r>
        <w:rPr>
          <w:rFonts w:ascii="Cambria" w:hAnsi="Cambria" w:cs="Cambria"/>
          <w:b/>
          <w:sz w:val="20"/>
          <w:szCs w:val="20"/>
          <w:lang/>
        </w:rPr>
        <w:t xml:space="preserve"> ПОДАЦИ О ДЕЛАТНОСТИ ОДЛАГАЊА ОТПАДА НА ДЕПОНИЈЕ</w:t>
      </w:r>
    </w:p>
    <w:p w:rsidR="00DC1AA8" w:rsidRDefault="00DC1AA8">
      <w:pPr>
        <w:pStyle w:val="normalprored"/>
        <w:rPr>
          <w:rFonts w:ascii="Cambria" w:hAnsi="Cambria" w:cs="Cambria"/>
          <w:sz w:val="20"/>
          <w:szCs w:val="20"/>
          <w:lang/>
        </w:rPr>
      </w:pPr>
    </w:p>
    <w:p w:rsidR="00DC1AA8" w:rsidRDefault="00DC1AA8">
      <w:pPr>
        <w:pStyle w:val="normalprored"/>
        <w:numPr>
          <w:ilvl w:val="0"/>
          <w:numId w:val="2"/>
        </w:numPr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b/>
          <w:sz w:val="20"/>
          <w:szCs w:val="20"/>
          <w:lang/>
        </w:rPr>
        <w:t>Подаци о постројењу за одлагање отпада</w:t>
      </w:r>
    </w:p>
    <w:p w:rsidR="00DC1AA8" w:rsidRDefault="00DC1AA8">
      <w:pPr>
        <w:pStyle w:val="normalprored"/>
        <w:rPr>
          <w:rFonts w:ascii="Cambria" w:hAnsi="Cambria" w:cs="Cambria"/>
          <w:sz w:val="20"/>
          <w:szCs w:val="20"/>
          <w:lang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4206"/>
        <w:gridCol w:w="5028"/>
        <w:gridCol w:w="1792"/>
      </w:tblGrid>
      <w:tr w:rsidR="00DC1AA8">
        <w:tc>
          <w:tcPr>
            <w:tcW w:w="4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Врста постројења-Класа депонија</w:t>
            </w:r>
          </w:p>
        </w:tc>
        <w:tc>
          <w:tcPr>
            <w:tcW w:w="5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Депонија инертног отпада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snapToGrid w:val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</w:tr>
      <w:tr w:rsidR="00DC1AA8">
        <w:tc>
          <w:tcPr>
            <w:tcW w:w="4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snapToGrid w:val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  <w:tc>
          <w:tcPr>
            <w:tcW w:w="5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Депонија неопасног отпада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snapToGrid w:val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</w:tr>
    </w:tbl>
    <w:p w:rsidR="00DC1AA8" w:rsidRDefault="00DC1AA8">
      <w:pPr>
        <w:pStyle w:val="normalprored"/>
        <w:rPr>
          <w:rFonts w:ascii="Cambria" w:hAnsi="Cambria" w:cs="Cambria"/>
          <w:sz w:val="20"/>
          <w:szCs w:val="20"/>
          <w:lang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5508"/>
        <w:gridCol w:w="5518"/>
      </w:tblGrid>
      <w:tr w:rsidR="00DC1AA8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Капацитет (укупни) постројења за одлагање отпада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snapToGrid w:val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</w:tr>
      <w:tr w:rsidR="00DC1AA8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Планирана количина отпада која ће се одлагати на годишњем нивоу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snapToGrid w:val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</w:tr>
      <w:tr w:rsidR="00DC1AA8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Предвиђени начин поступања са отпадом</w:t>
            </w: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snapToGrid w:val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</w:tr>
      <w:tr w:rsidR="00DC1AA8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Опис локације укључујући њене хидрогеолошке и геолошке карактеристике, описати близину појединих објеката, индустријских постројења, насеља и слично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snapToGrid w:val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</w:tr>
      <w:tr w:rsidR="00DC1AA8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 xml:space="preserve">Краћи опис технолошког поступка одлагања (од пријема </w:t>
            </w:r>
            <w:r>
              <w:rPr>
                <w:rFonts w:ascii="Cambria" w:hAnsi="Cambria" w:cs="Cambria"/>
                <w:sz w:val="20"/>
                <w:szCs w:val="20"/>
                <w:lang/>
              </w:rPr>
              <w:lastRenderedPageBreak/>
              <w:t>отпада до одлагања на тело депоније)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snapToGrid w:val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</w:tr>
      <w:tr w:rsidR="00DC1AA8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lastRenderedPageBreak/>
              <w:t>Краћи приказ оперативног плана са распоредом и динамиком пуњења депоније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snapToGrid w:val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</w:tr>
      <w:tr w:rsidR="00DC1AA8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Техничка опремљеност постројења за одлагање отпада (навести и описати опрему и уређаје)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snapToGrid w:val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</w:tr>
      <w:tr w:rsidR="00DC1AA8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Кратко описати поступак затварања и одржавања депоније после затварања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snapToGrid w:val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</w:tr>
    </w:tbl>
    <w:p w:rsidR="00DC1AA8" w:rsidRDefault="00DC1AA8">
      <w:pPr>
        <w:pStyle w:val="normalprored"/>
        <w:rPr>
          <w:rFonts w:ascii="Cambria" w:hAnsi="Cambria" w:cs="Cambria"/>
          <w:sz w:val="20"/>
          <w:szCs w:val="20"/>
          <w:lang/>
        </w:rPr>
      </w:pPr>
    </w:p>
    <w:p w:rsidR="00DC1AA8" w:rsidRDefault="00DC1AA8">
      <w:pPr>
        <w:pStyle w:val="normalprored"/>
        <w:numPr>
          <w:ilvl w:val="0"/>
          <w:numId w:val="2"/>
        </w:numPr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b/>
          <w:sz w:val="20"/>
          <w:szCs w:val="20"/>
          <w:lang/>
        </w:rPr>
        <w:t>Подаци о отпаду</w:t>
      </w:r>
    </w:p>
    <w:p w:rsidR="00DC1AA8" w:rsidRDefault="00DC1AA8">
      <w:pPr>
        <w:pStyle w:val="normalprored"/>
        <w:rPr>
          <w:rFonts w:ascii="Cambria" w:hAnsi="Cambria" w:cs="Cambria"/>
          <w:sz w:val="20"/>
          <w:szCs w:val="20"/>
          <w:lang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5508"/>
        <w:gridCol w:w="5518"/>
      </w:tblGrid>
      <w:tr w:rsidR="00DC1AA8">
        <w:tc>
          <w:tcPr>
            <w:tcW w:w="5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Класификација отпада (навести све индексне бројеве отпада који се одлажу на депонији), у складу са правилником којим се прописују категорије, испитивање и класификација отпада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Инертан</w:t>
            </w: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</w:tr>
      <w:tr w:rsidR="00DC1AA8">
        <w:trPr>
          <w:trHeight w:val="1206"/>
        </w:trPr>
        <w:tc>
          <w:tcPr>
            <w:tcW w:w="5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snapToGrid w:val="0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Неопасан</w:t>
            </w: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  <w:p w:rsidR="00DC1AA8" w:rsidRDefault="00DC1AA8">
            <w:pPr>
              <w:pStyle w:val="normalprored"/>
              <w:jc w:val="both"/>
              <w:rPr>
                <w:rFonts w:ascii="Cambria" w:hAnsi="Cambria" w:cs="Cambria"/>
                <w:sz w:val="20"/>
                <w:szCs w:val="20"/>
                <w:lang/>
              </w:rPr>
            </w:pPr>
          </w:p>
        </w:tc>
      </w:tr>
    </w:tbl>
    <w:p w:rsidR="00DC1AA8" w:rsidRDefault="00DC1AA8">
      <w:pPr>
        <w:pStyle w:val="normalprored"/>
        <w:rPr>
          <w:rFonts w:ascii="Cambria" w:hAnsi="Cambria" w:cs="Cambria"/>
          <w:color w:val="00B050"/>
          <w:sz w:val="20"/>
          <w:szCs w:val="20"/>
          <w:lang/>
        </w:rPr>
      </w:pPr>
    </w:p>
    <w:p w:rsidR="00DC1AA8" w:rsidRDefault="00DC1AA8">
      <w:pPr>
        <w:pStyle w:val="normalprored"/>
        <w:rPr>
          <w:rFonts w:ascii="Cambria" w:hAnsi="Cambria" w:cs="Cambria"/>
          <w:b/>
          <w:sz w:val="20"/>
          <w:szCs w:val="20"/>
        </w:rPr>
      </w:pPr>
      <w:r>
        <w:rPr>
          <w:rFonts w:ascii="Cambria" w:hAnsi="Cambria" w:cs="Cambria"/>
          <w:sz w:val="20"/>
          <w:szCs w:val="20"/>
        </w:rPr>
        <w:t xml:space="preserve">  </w:t>
      </w:r>
      <w:r>
        <w:rPr>
          <w:rFonts w:ascii="Cambria" w:hAnsi="Cambria" w:cs="Cambria"/>
          <w:b/>
          <w:sz w:val="20"/>
          <w:szCs w:val="20"/>
          <w:u w:val="single"/>
        </w:rPr>
        <w:t xml:space="preserve">Прилози: </w:t>
      </w:r>
    </w:p>
    <w:p w:rsidR="00DC1AA8" w:rsidRDefault="00DC1AA8">
      <w:pPr>
        <w:pStyle w:val="normal0"/>
        <w:spacing w:before="0" w:after="0"/>
        <w:ind w:left="360"/>
        <w:rPr>
          <w:rFonts w:ascii="Cambria" w:hAnsi="Cambria" w:cs="Cambria"/>
          <w:b/>
          <w:sz w:val="20"/>
          <w:szCs w:val="20"/>
        </w:rPr>
      </w:pPr>
      <w:r>
        <w:rPr>
          <w:rFonts w:ascii="Cambria" w:hAnsi="Cambria" w:cs="Cambria"/>
          <w:b/>
          <w:sz w:val="20"/>
          <w:szCs w:val="20"/>
        </w:rPr>
        <w:t>- Потврда о регистрацији</w:t>
      </w:r>
      <w:r>
        <w:rPr>
          <w:rFonts w:ascii="Cambria" w:hAnsi="Cambria" w:cs="Cambria"/>
          <w:b/>
          <w:color w:val="00B050"/>
          <w:sz w:val="20"/>
          <w:szCs w:val="20"/>
        </w:rPr>
        <w:t xml:space="preserve"> </w:t>
      </w:r>
      <w:r>
        <w:rPr>
          <w:rFonts w:ascii="Cambria" w:hAnsi="Cambria" w:cs="Cambria"/>
          <w:b/>
          <w:sz w:val="20"/>
          <w:szCs w:val="20"/>
          <w:lang/>
        </w:rPr>
        <w:t>привредног субјекта у Регистру привредних субјеката Агенције за привредне регистре, односно Извод из судског регистра за јавне установе;</w:t>
      </w:r>
    </w:p>
    <w:p w:rsidR="00DC1AA8" w:rsidRDefault="00DC1AA8">
      <w:pPr>
        <w:pStyle w:val="normal0"/>
        <w:spacing w:before="0" w:after="0"/>
        <w:ind w:left="360"/>
        <w:rPr>
          <w:rFonts w:ascii="Cambria" w:hAnsi="Cambria" w:cs="Cambria"/>
          <w:b/>
          <w:sz w:val="20"/>
          <w:szCs w:val="20"/>
        </w:rPr>
      </w:pPr>
      <w:r>
        <w:rPr>
          <w:rFonts w:ascii="Cambria" w:hAnsi="Cambria" w:cs="Cambria"/>
          <w:b/>
          <w:sz w:val="20"/>
          <w:szCs w:val="20"/>
        </w:rPr>
        <w:t xml:space="preserve">- Радни план постројења за управљање отпадом </w:t>
      </w:r>
    </w:p>
    <w:p w:rsidR="00DC1AA8" w:rsidRDefault="00DC1AA8">
      <w:pPr>
        <w:pStyle w:val="normal0"/>
        <w:spacing w:before="0" w:after="0"/>
        <w:ind w:left="360"/>
        <w:jc w:val="both"/>
        <w:rPr>
          <w:rFonts w:ascii="Cambria" w:hAnsi="Cambria" w:cs="Cambria"/>
          <w:b/>
          <w:bCs/>
          <w:sz w:val="20"/>
          <w:szCs w:val="20"/>
          <w:lang/>
        </w:rPr>
      </w:pPr>
      <w:r>
        <w:rPr>
          <w:rFonts w:ascii="Cambria" w:hAnsi="Cambria" w:cs="Cambria"/>
          <w:b/>
          <w:sz w:val="20"/>
          <w:szCs w:val="20"/>
        </w:rPr>
        <w:t xml:space="preserve">- </w:t>
      </w:r>
      <w:r>
        <w:rPr>
          <w:rFonts w:ascii="Cambria" w:hAnsi="Cambria" w:cs="Cambria"/>
          <w:b/>
          <w:sz w:val="20"/>
          <w:szCs w:val="20"/>
          <w:lang w:val="sr-Cyrl-CS"/>
        </w:rPr>
        <w:t xml:space="preserve">Сагласност на </w:t>
      </w:r>
      <w:r>
        <w:rPr>
          <w:rFonts w:ascii="Cambria" w:hAnsi="Cambria" w:cs="Cambria"/>
          <w:b/>
          <w:sz w:val="20"/>
          <w:szCs w:val="20"/>
          <w:lang/>
        </w:rPr>
        <w:t>П</w:t>
      </w:r>
      <w:r>
        <w:rPr>
          <w:rFonts w:ascii="Cambria" w:hAnsi="Cambria" w:cs="Cambria"/>
          <w:b/>
          <w:sz w:val="20"/>
          <w:szCs w:val="20"/>
          <w:lang w:val="sr-Cyrl-CS"/>
        </w:rPr>
        <w:t xml:space="preserve">лан заштите од удеса и </w:t>
      </w:r>
      <w:r>
        <w:rPr>
          <w:rFonts w:ascii="Cambria" w:hAnsi="Cambria" w:cs="Cambria"/>
          <w:b/>
          <w:sz w:val="20"/>
          <w:szCs w:val="20"/>
          <w:lang/>
        </w:rPr>
        <w:t>П</w:t>
      </w:r>
      <w:r>
        <w:rPr>
          <w:rFonts w:ascii="Cambria" w:hAnsi="Cambria" w:cs="Cambria"/>
          <w:b/>
          <w:sz w:val="20"/>
          <w:szCs w:val="20"/>
          <w:lang w:val="sr-Cyrl-CS"/>
        </w:rPr>
        <w:t>лан заштите од пожара</w:t>
      </w:r>
      <w:r>
        <w:rPr>
          <w:rFonts w:ascii="Cambria" w:hAnsi="Cambria" w:cs="Cambria"/>
          <w:sz w:val="20"/>
          <w:szCs w:val="20"/>
          <w:lang w:val="sr-Cyrl-CS"/>
        </w:rPr>
        <w:t xml:space="preserve"> ако је оператер у обавези да такву сагласност прибави или </w:t>
      </w:r>
    </w:p>
    <w:p w:rsidR="00DC1AA8" w:rsidRDefault="00DC1AA8">
      <w:pPr>
        <w:pStyle w:val="normal0"/>
        <w:spacing w:before="0" w:after="0"/>
        <w:ind w:left="360"/>
        <w:jc w:val="both"/>
        <w:rPr>
          <w:rFonts w:ascii="Cambria" w:hAnsi="Cambria" w:cs="Cambria"/>
          <w:b/>
          <w:bCs/>
          <w:sz w:val="20"/>
          <w:szCs w:val="20"/>
          <w:lang/>
        </w:rPr>
      </w:pPr>
      <w:r>
        <w:rPr>
          <w:rFonts w:ascii="Cambria" w:hAnsi="Cambria" w:cs="Cambria"/>
          <w:b/>
          <w:bCs/>
          <w:sz w:val="20"/>
          <w:szCs w:val="20"/>
          <w:lang/>
        </w:rPr>
        <w:t>П</w:t>
      </w:r>
      <w:r>
        <w:rPr>
          <w:rFonts w:ascii="Cambria" w:hAnsi="Cambria" w:cs="Cambria"/>
          <w:b/>
          <w:bCs/>
          <w:sz w:val="20"/>
          <w:szCs w:val="20"/>
          <w:lang w:val="sr-Cyrl-CS"/>
        </w:rPr>
        <w:t>равила заштите од пожара</w:t>
      </w:r>
      <w:r>
        <w:rPr>
          <w:rFonts w:ascii="Cambria" w:hAnsi="Cambria" w:cs="Cambria"/>
          <w:sz w:val="20"/>
          <w:szCs w:val="20"/>
          <w:lang w:val="sr-Cyrl-CS"/>
        </w:rPr>
        <w:t xml:space="preserve"> у зависности од категорије угрожености од пожара*, као и </w:t>
      </w:r>
    </w:p>
    <w:p w:rsidR="00DC1AA8" w:rsidRDefault="00DC1AA8">
      <w:pPr>
        <w:pStyle w:val="normal0"/>
        <w:spacing w:before="0" w:after="0"/>
        <w:ind w:left="360"/>
        <w:jc w:val="both"/>
        <w:rPr>
          <w:rFonts w:ascii="Cambria" w:hAnsi="Cambria" w:cs="Cambria"/>
          <w:b/>
          <w:bCs/>
          <w:sz w:val="20"/>
          <w:szCs w:val="20"/>
          <w:lang/>
        </w:rPr>
      </w:pPr>
      <w:r>
        <w:rPr>
          <w:rFonts w:ascii="Cambria" w:hAnsi="Cambria" w:cs="Cambria"/>
          <w:b/>
          <w:bCs/>
          <w:sz w:val="20"/>
          <w:szCs w:val="20"/>
          <w:lang/>
        </w:rPr>
        <w:t>П</w:t>
      </w:r>
      <w:r>
        <w:rPr>
          <w:rFonts w:ascii="Cambria" w:hAnsi="Cambria" w:cs="Cambria"/>
          <w:b/>
          <w:bCs/>
          <w:sz w:val="20"/>
          <w:szCs w:val="20"/>
          <w:lang w:val="sr-Cyrl-CS"/>
        </w:rPr>
        <w:t>рограм основне обуке запослених из области заштите од пожара</w:t>
      </w:r>
      <w:r>
        <w:rPr>
          <w:rFonts w:ascii="Cambria" w:hAnsi="Cambria" w:cs="Cambria"/>
          <w:sz w:val="20"/>
          <w:szCs w:val="20"/>
          <w:lang w:val="sr-Cyrl-CS"/>
        </w:rPr>
        <w:t xml:space="preserve"> у складу са законом   </w:t>
      </w:r>
      <w:r>
        <w:rPr>
          <w:rFonts w:ascii="Cambria" w:hAnsi="Cambria" w:cs="Cambria"/>
          <w:color w:val="00CC33"/>
          <w:sz w:val="20"/>
          <w:szCs w:val="20"/>
          <w:lang w:val="sr-Cyrl-CS"/>
        </w:rPr>
        <w:t xml:space="preserve"> </w:t>
      </w:r>
    </w:p>
    <w:p w:rsidR="00DC1AA8" w:rsidRDefault="00DC1AA8">
      <w:pPr>
        <w:pStyle w:val="normal0"/>
        <w:spacing w:before="0" w:after="0"/>
        <w:ind w:left="360"/>
        <w:jc w:val="both"/>
        <w:rPr>
          <w:rFonts w:ascii="Cambria" w:hAnsi="Cambria" w:cs="Cambria"/>
          <w:sz w:val="18"/>
          <w:szCs w:val="18"/>
          <w:u w:val="single"/>
          <w:lang w:val="sr-Cyrl-CS"/>
        </w:rPr>
      </w:pPr>
      <w:r>
        <w:rPr>
          <w:rFonts w:ascii="Cambria" w:hAnsi="Cambria" w:cs="Cambria"/>
          <w:b/>
          <w:bCs/>
          <w:sz w:val="20"/>
          <w:szCs w:val="20"/>
          <w:lang/>
        </w:rPr>
        <w:t>План евакуације из постројења</w:t>
      </w:r>
      <w:r>
        <w:rPr>
          <w:rFonts w:ascii="Cambria" w:hAnsi="Cambria" w:cs="Cambria"/>
          <w:color w:val="00CC00"/>
          <w:sz w:val="20"/>
          <w:szCs w:val="20"/>
          <w:lang/>
        </w:rPr>
        <w:t xml:space="preserve">          </w:t>
      </w:r>
    </w:p>
    <w:p w:rsidR="00DC1AA8" w:rsidRDefault="00DC1AA8">
      <w:pPr>
        <w:pStyle w:val="normal0"/>
        <w:spacing w:before="0" w:after="0"/>
        <w:ind w:left="360"/>
        <w:jc w:val="both"/>
        <w:rPr>
          <w:rFonts w:ascii="Cambria" w:hAnsi="Cambria" w:cs="Cambria"/>
          <w:b/>
          <w:sz w:val="20"/>
          <w:szCs w:val="20"/>
        </w:rPr>
      </w:pPr>
      <w:r>
        <w:rPr>
          <w:rFonts w:ascii="Cambria" w:hAnsi="Cambria" w:cs="Cambria"/>
          <w:sz w:val="18"/>
          <w:szCs w:val="18"/>
          <w:u w:val="single"/>
          <w:lang w:val="sr-Cyrl-CS"/>
        </w:rPr>
        <w:t>*План</w:t>
      </w:r>
      <w:r>
        <w:rPr>
          <w:rFonts w:ascii="Cambria" w:hAnsi="Cambria" w:cs="Cambria"/>
          <w:sz w:val="18"/>
          <w:szCs w:val="18"/>
          <w:u w:val="single"/>
        </w:rPr>
        <w:t xml:space="preserve"> заштите од пожара</w:t>
      </w:r>
      <w:r>
        <w:rPr>
          <w:rFonts w:ascii="Cambria" w:hAnsi="Cambria" w:cs="Cambria"/>
          <w:sz w:val="18"/>
          <w:szCs w:val="18"/>
          <w:u w:val="single"/>
          <w:lang w:val="sr-Cyrl-CS"/>
        </w:rPr>
        <w:t xml:space="preserve"> се израђује само за прву и другу категорију угрожености од пожара</w:t>
      </w:r>
      <w:r>
        <w:rPr>
          <w:rFonts w:ascii="Cambria" w:hAnsi="Cambria" w:cs="Cambria"/>
          <w:sz w:val="18"/>
          <w:szCs w:val="18"/>
          <w:lang w:val="sr-Cyrl-CS"/>
        </w:rPr>
        <w:t>, сходно Правилнику о начину израде и садржају плана заштите од пожара аутономне покрајине, јединице локалне самоуправе и субјеката разврстаних у прву и другу категорију (''Службени гласник РС'', број 73/10). Оператер који је власник или корисник пословних, индустријских и објеката јавне намене и објеката у трећој категорији угрожености од пожара, дужан је да достави Правила заштите од пожара</w:t>
      </w:r>
      <w:r>
        <w:rPr>
          <w:rFonts w:ascii="Cambria" w:hAnsi="Cambria" w:cs="Cambria"/>
          <w:color w:val="FF0000"/>
          <w:sz w:val="18"/>
          <w:szCs w:val="18"/>
          <w:lang w:val="sr-Cyrl-CS"/>
        </w:rPr>
        <w:t xml:space="preserve"> </w:t>
      </w:r>
      <w:r>
        <w:rPr>
          <w:rFonts w:ascii="Cambria" w:hAnsi="Cambria" w:cs="Cambria"/>
          <w:sz w:val="18"/>
          <w:szCs w:val="18"/>
          <w:lang w:val="sr-Cyrl-CS"/>
        </w:rPr>
        <w:t xml:space="preserve">и План евакуације за предметно постројење. </w:t>
      </w:r>
      <w:r>
        <w:rPr>
          <w:rFonts w:ascii="Cambria" w:hAnsi="Cambria" w:cs="Cambria"/>
          <w:color w:val="FF0000"/>
          <w:sz w:val="18"/>
          <w:szCs w:val="18"/>
          <w:lang/>
        </w:rPr>
        <w:t xml:space="preserve"> </w:t>
      </w:r>
    </w:p>
    <w:p w:rsidR="00DC1AA8" w:rsidRDefault="00DC1AA8">
      <w:pPr>
        <w:pStyle w:val="normal0"/>
        <w:spacing w:before="0" w:after="0"/>
        <w:ind w:left="360"/>
        <w:rPr>
          <w:rFonts w:ascii="Cambria" w:hAnsi="Cambria" w:cs="Cambria"/>
          <w:b/>
          <w:sz w:val="20"/>
          <w:szCs w:val="20"/>
        </w:rPr>
      </w:pPr>
      <w:r>
        <w:rPr>
          <w:rFonts w:ascii="Cambria" w:hAnsi="Cambria" w:cs="Cambria"/>
          <w:b/>
          <w:sz w:val="20"/>
          <w:szCs w:val="20"/>
        </w:rPr>
        <w:t xml:space="preserve">- </w:t>
      </w:r>
      <w:r>
        <w:rPr>
          <w:rFonts w:ascii="Cambria" w:hAnsi="Cambria" w:cs="Cambria"/>
          <w:b/>
          <w:sz w:val="20"/>
          <w:szCs w:val="20"/>
          <w:lang/>
        </w:rPr>
        <w:t xml:space="preserve">План </w:t>
      </w:r>
      <w:r>
        <w:rPr>
          <w:rFonts w:ascii="Cambria" w:hAnsi="Cambria" w:cs="Cambria"/>
          <w:b/>
          <w:sz w:val="20"/>
          <w:szCs w:val="20"/>
        </w:rPr>
        <w:t xml:space="preserve">за затварање постројења </w:t>
      </w:r>
    </w:p>
    <w:p w:rsidR="00DC1AA8" w:rsidRDefault="00DC1AA8">
      <w:pPr>
        <w:pStyle w:val="normal0"/>
        <w:spacing w:before="0" w:after="0"/>
        <w:ind w:left="360"/>
        <w:rPr>
          <w:rFonts w:ascii="Cambria" w:hAnsi="Cambria" w:cs="Cambria"/>
          <w:b/>
          <w:sz w:val="20"/>
          <w:szCs w:val="20"/>
        </w:rPr>
      </w:pPr>
      <w:r>
        <w:rPr>
          <w:rFonts w:ascii="Cambria" w:hAnsi="Cambria" w:cs="Cambria"/>
          <w:b/>
          <w:sz w:val="20"/>
          <w:szCs w:val="20"/>
        </w:rPr>
        <w:t xml:space="preserve">- Изјава о методама третмана </w:t>
      </w:r>
      <w:r>
        <w:rPr>
          <w:rFonts w:ascii="Cambria" w:hAnsi="Cambria" w:cs="Cambria"/>
          <w:b/>
          <w:sz w:val="20"/>
          <w:szCs w:val="20"/>
          <w:lang w:val="sr-Cyrl-CS"/>
        </w:rPr>
        <w:t xml:space="preserve"> односно поновног искоришћења </w:t>
      </w:r>
      <w:r>
        <w:rPr>
          <w:rFonts w:ascii="Cambria" w:hAnsi="Cambria" w:cs="Cambria"/>
          <w:b/>
          <w:sz w:val="20"/>
          <w:szCs w:val="20"/>
        </w:rPr>
        <w:t xml:space="preserve">или одлагања отпада </w:t>
      </w:r>
      <w:r>
        <w:rPr>
          <w:rFonts w:ascii="Cambria" w:hAnsi="Cambria" w:cs="Cambria"/>
          <w:b/>
          <w:sz w:val="20"/>
          <w:szCs w:val="20"/>
          <w:lang w:val="sr-Cyrl-CS"/>
        </w:rPr>
        <w:t xml:space="preserve"> </w:t>
      </w:r>
    </w:p>
    <w:p w:rsidR="00DC1AA8" w:rsidRDefault="00DC1AA8">
      <w:pPr>
        <w:pStyle w:val="normal0"/>
        <w:spacing w:before="0" w:after="0"/>
        <w:ind w:left="360"/>
        <w:rPr>
          <w:rFonts w:ascii="Cambria" w:hAnsi="Cambria" w:cs="Cambria"/>
          <w:b/>
          <w:sz w:val="20"/>
          <w:szCs w:val="20"/>
        </w:rPr>
      </w:pPr>
      <w:r>
        <w:rPr>
          <w:rFonts w:ascii="Cambria" w:hAnsi="Cambria" w:cs="Cambria"/>
          <w:b/>
          <w:sz w:val="20"/>
          <w:szCs w:val="20"/>
        </w:rPr>
        <w:t xml:space="preserve">- Изјава о методама третмана </w:t>
      </w:r>
      <w:r>
        <w:rPr>
          <w:rFonts w:ascii="Cambria" w:hAnsi="Cambria" w:cs="Cambria"/>
          <w:b/>
          <w:sz w:val="20"/>
          <w:szCs w:val="20"/>
          <w:lang w:val="sr-Cyrl-CS"/>
        </w:rPr>
        <w:t xml:space="preserve">односно поновног искоришћења </w:t>
      </w:r>
      <w:r>
        <w:rPr>
          <w:rFonts w:ascii="Cambria" w:hAnsi="Cambria" w:cs="Cambria"/>
          <w:b/>
          <w:sz w:val="20"/>
          <w:szCs w:val="20"/>
        </w:rPr>
        <w:t xml:space="preserve">и одлагања остатака из постројења </w:t>
      </w:r>
    </w:p>
    <w:p w:rsidR="00DC1AA8" w:rsidRDefault="00DC1AA8">
      <w:pPr>
        <w:pStyle w:val="normal0"/>
        <w:spacing w:before="0" w:after="0"/>
        <w:ind w:left="360"/>
        <w:rPr>
          <w:rFonts w:ascii="Cambria" w:hAnsi="Cambria" w:cs="Cambria"/>
          <w:b/>
          <w:sz w:val="20"/>
          <w:szCs w:val="20"/>
        </w:rPr>
      </w:pPr>
      <w:r>
        <w:rPr>
          <w:rFonts w:ascii="Cambria" w:hAnsi="Cambria" w:cs="Cambria"/>
          <w:b/>
          <w:sz w:val="20"/>
          <w:szCs w:val="20"/>
        </w:rPr>
        <w:t>- Сагласност на студију</w:t>
      </w:r>
      <w:r>
        <w:rPr>
          <w:rFonts w:ascii="Cambria" w:hAnsi="Cambria" w:cs="Cambria"/>
          <w:sz w:val="20"/>
          <w:szCs w:val="20"/>
        </w:rPr>
        <w:t xml:space="preserve"> о процени утицаја на животну средину или студију о процени утицаја затеченог стања </w:t>
      </w:r>
      <w:r>
        <w:rPr>
          <w:rFonts w:ascii="Cambria" w:hAnsi="Cambria" w:cs="Cambria"/>
          <w:sz w:val="20"/>
          <w:szCs w:val="20"/>
          <w:lang w:val="sr-Cyrl-CS"/>
        </w:rPr>
        <w:t>или акт о ослобођењу од обавезе израде процене утицаја на животну средину у складу са законом</w:t>
      </w:r>
    </w:p>
    <w:p w:rsidR="00DC1AA8" w:rsidRDefault="00DC1AA8">
      <w:pPr>
        <w:pStyle w:val="normal0"/>
        <w:spacing w:before="0" w:after="0"/>
        <w:ind w:left="360"/>
        <w:rPr>
          <w:rFonts w:ascii="Cambria" w:hAnsi="Cambria" w:cs="Cambria"/>
          <w:b/>
          <w:sz w:val="20"/>
          <w:szCs w:val="20"/>
        </w:rPr>
      </w:pPr>
      <w:r>
        <w:rPr>
          <w:rFonts w:ascii="Cambria" w:hAnsi="Cambria" w:cs="Cambria"/>
          <w:b/>
          <w:sz w:val="20"/>
          <w:szCs w:val="20"/>
        </w:rPr>
        <w:t>- Копије одобрења и сагласности</w:t>
      </w:r>
      <w:r>
        <w:rPr>
          <w:rFonts w:ascii="Cambria" w:hAnsi="Cambria" w:cs="Cambria"/>
          <w:sz w:val="20"/>
          <w:szCs w:val="20"/>
        </w:rPr>
        <w:t xml:space="preserve"> издатих од других надлежних органа, у складу са законом </w:t>
      </w:r>
      <w:r>
        <w:rPr>
          <w:rFonts w:ascii="Cambria" w:hAnsi="Cambria" w:cs="Cambria"/>
          <w:color w:val="00B050"/>
          <w:sz w:val="20"/>
          <w:szCs w:val="20"/>
          <w:lang/>
        </w:rPr>
        <w:t xml:space="preserve"> </w:t>
      </w:r>
      <w:r>
        <w:rPr>
          <w:rFonts w:ascii="Cambria" w:hAnsi="Cambria" w:cs="Cambria"/>
          <w:sz w:val="20"/>
          <w:szCs w:val="20"/>
          <w:lang/>
        </w:rPr>
        <w:t>(употребна дозвола, препис листа непокретности, водна дозвола, решење о легализацији објекта)</w:t>
      </w:r>
    </w:p>
    <w:p w:rsidR="00DC1AA8" w:rsidRDefault="00DC1AA8">
      <w:pPr>
        <w:pStyle w:val="normal0"/>
        <w:spacing w:before="0" w:after="0"/>
        <w:ind w:left="360"/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b/>
          <w:sz w:val="20"/>
          <w:szCs w:val="20"/>
        </w:rPr>
        <w:lastRenderedPageBreak/>
        <w:t>- Финансијске и друге гаранције</w:t>
      </w:r>
      <w:r>
        <w:rPr>
          <w:rFonts w:ascii="Cambria" w:hAnsi="Cambria" w:cs="Cambria"/>
          <w:sz w:val="20"/>
          <w:szCs w:val="20"/>
        </w:rPr>
        <w:t xml:space="preserve">, односно одговарајуће осигурање за случај удеса или штете причињене трећим лицима </w:t>
      </w:r>
    </w:p>
    <w:p w:rsidR="00DC1AA8" w:rsidRDefault="00DC1AA8">
      <w:pPr>
        <w:pStyle w:val="normal0"/>
        <w:spacing w:before="0" w:after="0"/>
        <w:ind w:left="360"/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 w:val="sr-Cyrl-CS"/>
        </w:rPr>
        <w:t xml:space="preserve">- </w:t>
      </w:r>
      <w:r>
        <w:rPr>
          <w:rFonts w:ascii="Cambria" w:hAnsi="Cambria" w:cs="Cambria"/>
          <w:b/>
          <w:sz w:val="20"/>
          <w:szCs w:val="20"/>
          <w:lang w:val="sr-Cyrl-CS"/>
        </w:rPr>
        <w:t>Финансијске или друге гаранције</w:t>
      </w:r>
      <w:r>
        <w:rPr>
          <w:rFonts w:ascii="Cambria" w:hAnsi="Cambria" w:cs="Cambria"/>
          <w:sz w:val="20"/>
          <w:szCs w:val="20"/>
          <w:lang w:val="sr-Cyrl-CS"/>
        </w:rPr>
        <w:t xml:space="preserve"> којима се осигурава испуњавање услова из дозволе за одлагање отпада на депонију, са роком важности за време рада депоније, укључујући процедуре затварања депоније и одржавање након затварања у складу са чланом 30. Закона о управљању отпадом</w:t>
      </w:r>
      <w:r>
        <w:rPr>
          <w:rFonts w:ascii="Cambria" w:hAnsi="Cambria" w:cs="Cambria"/>
          <w:color w:val="00FF00"/>
          <w:sz w:val="20"/>
          <w:szCs w:val="20"/>
          <w:lang w:val="sr-Cyrl-CS"/>
        </w:rPr>
        <w:t xml:space="preserve">    </w:t>
      </w:r>
    </w:p>
    <w:p w:rsidR="00DC1AA8" w:rsidRDefault="00DC1AA8">
      <w:pPr>
        <w:pStyle w:val="normal0"/>
        <w:spacing w:before="0" w:after="0"/>
        <w:ind w:left="360"/>
        <w:rPr>
          <w:rFonts w:ascii="Cambria" w:hAnsi="Cambria" w:cs="Cambria"/>
          <w:bCs/>
          <w:sz w:val="20"/>
          <w:szCs w:val="20"/>
          <w:lang/>
        </w:rPr>
      </w:pPr>
      <w:r>
        <w:rPr>
          <w:rFonts w:ascii="Cambria" w:hAnsi="Cambria" w:cs="Cambria"/>
          <w:sz w:val="20"/>
          <w:szCs w:val="20"/>
          <w:lang w:val="sr-Cyrl-CS"/>
        </w:rPr>
        <w:t xml:space="preserve">- Уз Захтев за издавање дозволе за одлагање отпада на депонију </w:t>
      </w:r>
      <w:r>
        <w:rPr>
          <w:rFonts w:ascii="Cambria" w:hAnsi="Cambria" w:cs="Cambria"/>
          <w:b/>
          <w:sz w:val="20"/>
          <w:szCs w:val="20"/>
          <w:lang w:val="sr-Cyrl-CS"/>
        </w:rPr>
        <w:t>подносе се  и подаци о поступку затварања и одржавања депоније после затварања</w:t>
      </w:r>
      <w:r>
        <w:rPr>
          <w:rFonts w:ascii="Cambria" w:hAnsi="Cambria" w:cs="Cambria"/>
          <w:b/>
          <w:color w:val="00FF00"/>
          <w:sz w:val="20"/>
          <w:szCs w:val="20"/>
          <w:lang w:val="sr-Cyrl-CS"/>
        </w:rPr>
        <w:t xml:space="preserve">  </w:t>
      </w:r>
    </w:p>
    <w:p w:rsidR="00DC1AA8" w:rsidRDefault="00DC1AA8">
      <w:pPr>
        <w:pStyle w:val="normal0"/>
        <w:spacing w:before="0" w:after="0"/>
        <w:ind w:left="360"/>
        <w:rPr>
          <w:rFonts w:ascii="Cambria" w:hAnsi="Cambria" w:cs="Cambria"/>
          <w:b/>
          <w:sz w:val="20"/>
          <w:szCs w:val="20"/>
          <w:lang/>
        </w:rPr>
      </w:pPr>
      <w:r>
        <w:rPr>
          <w:rFonts w:ascii="Cambria" w:hAnsi="Cambria" w:cs="Cambria"/>
          <w:bCs/>
          <w:sz w:val="20"/>
          <w:szCs w:val="20"/>
          <w:lang/>
        </w:rPr>
        <w:t xml:space="preserve">- </w:t>
      </w:r>
      <w:r>
        <w:rPr>
          <w:rFonts w:ascii="Cambria" w:hAnsi="Cambria" w:cs="Cambria"/>
          <w:b/>
          <w:sz w:val="20"/>
          <w:szCs w:val="20"/>
          <w:lang/>
        </w:rPr>
        <w:t>Упутство о критеријумима и процедурама за прихватање или неприхватање отпада на депонију</w:t>
      </w:r>
    </w:p>
    <w:p w:rsidR="00DC1AA8" w:rsidRDefault="00DC1AA8">
      <w:pPr>
        <w:pStyle w:val="normal0"/>
        <w:spacing w:before="0" w:after="0"/>
        <w:ind w:left="360"/>
        <w:rPr>
          <w:rFonts w:ascii="Cambria" w:hAnsi="Cambria" w:cs="Cambria"/>
          <w:b/>
          <w:sz w:val="20"/>
          <w:szCs w:val="20"/>
          <w:lang/>
        </w:rPr>
      </w:pPr>
      <w:r>
        <w:rPr>
          <w:rFonts w:ascii="Cambria" w:hAnsi="Cambria" w:cs="Cambria"/>
          <w:b/>
          <w:sz w:val="20"/>
          <w:szCs w:val="20"/>
          <w:lang/>
        </w:rPr>
        <w:t>- План затварања и одржавања депоније после затварања у складу са чланом 30. Закона</w:t>
      </w:r>
    </w:p>
    <w:p w:rsidR="00DC1AA8" w:rsidRDefault="00DC1AA8">
      <w:pPr>
        <w:pStyle w:val="normal0"/>
        <w:spacing w:before="0" w:after="0"/>
        <w:ind w:left="360"/>
        <w:jc w:val="both"/>
        <w:rPr>
          <w:rFonts w:ascii="Cambria" w:hAnsi="Cambria" w:cs="Cambria"/>
          <w:b/>
          <w:sz w:val="20"/>
          <w:szCs w:val="20"/>
          <w:lang/>
        </w:rPr>
      </w:pPr>
      <w:r>
        <w:rPr>
          <w:rFonts w:ascii="Cambria" w:hAnsi="Cambria" w:cs="Cambria"/>
          <w:b/>
          <w:sz w:val="20"/>
          <w:szCs w:val="20"/>
          <w:lang/>
        </w:rPr>
        <w:t xml:space="preserve">- Доказ о образовању квалификованог лица одговорног за стручни рад </w:t>
      </w:r>
      <w:r>
        <w:rPr>
          <w:rFonts w:ascii="Cambria" w:hAnsi="Cambria" w:cs="Cambria"/>
          <w:sz w:val="20"/>
          <w:szCs w:val="20"/>
          <w:lang/>
        </w:rPr>
        <w:t>(копија дипломе или потврда о завршеној школи/факултету)</w:t>
      </w:r>
    </w:p>
    <w:p w:rsidR="00DC1AA8" w:rsidRDefault="00DC1AA8">
      <w:pPr>
        <w:pStyle w:val="normal0"/>
        <w:spacing w:before="0" w:after="0"/>
        <w:ind w:left="360"/>
        <w:jc w:val="both"/>
        <w:rPr>
          <w:rFonts w:ascii="Cambria" w:hAnsi="Cambria" w:cs="Cambria"/>
          <w:b/>
          <w:sz w:val="20"/>
          <w:szCs w:val="20"/>
          <w:lang/>
        </w:rPr>
      </w:pPr>
      <w:r>
        <w:rPr>
          <w:rFonts w:ascii="Cambria" w:hAnsi="Cambria" w:cs="Cambria"/>
          <w:b/>
          <w:sz w:val="20"/>
          <w:szCs w:val="20"/>
          <w:lang/>
        </w:rPr>
        <w:t xml:space="preserve">- Копија радне књижице </w:t>
      </w:r>
    </w:p>
    <w:p w:rsidR="00DC1AA8" w:rsidRDefault="00DC1AA8">
      <w:pPr>
        <w:pStyle w:val="normal0"/>
        <w:spacing w:before="0" w:after="0"/>
        <w:ind w:left="360"/>
        <w:jc w:val="both"/>
        <w:rPr>
          <w:rFonts w:ascii="Cambria" w:hAnsi="Cambria" w:cs="Cambria"/>
          <w:b/>
          <w:sz w:val="20"/>
          <w:szCs w:val="20"/>
          <w:lang/>
        </w:rPr>
      </w:pPr>
      <w:r>
        <w:rPr>
          <w:rFonts w:ascii="Cambria" w:hAnsi="Cambria" w:cs="Cambria"/>
          <w:b/>
          <w:sz w:val="20"/>
          <w:szCs w:val="20"/>
          <w:lang/>
        </w:rPr>
        <w:t>-  М-образац, односно Потврда о поднетој пријави, промени и одјави на обавезно социјално осигурање</w:t>
      </w:r>
    </w:p>
    <w:p w:rsidR="00DC1AA8" w:rsidRDefault="00DC1AA8">
      <w:pPr>
        <w:pStyle w:val="normal0"/>
        <w:spacing w:before="0" w:after="0"/>
        <w:ind w:left="360"/>
        <w:jc w:val="both"/>
        <w:rPr>
          <w:rFonts w:ascii="Cambria" w:hAnsi="Cambria" w:cs="Cambria"/>
          <w:b/>
          <w:color w:val="00B050"/>
          <w:sz w:val="20"/>
          <w:szCs w:val="20"/>
          <w:lang/>
        </w:rPr>
      </w:pPr>
      <w:r>
        <w:rPr>
          <w:rFonts w:ascii="Cambria" w:hAnsi="Cambria" w:cs="Cambria"/>
          <w:b/>
          <w:sz w:val="20"/>
          <w:szCs w:val="20"/>
          <w:lang/>
        </w:rPr>
        <w:t xml:space="preserve">- Потврда о некажњавању за било које кривично дело </w:t>
      </w:r>
    </w:p>
    <w:p w:rsidR="00DC1AA8" w:rsidRDefault="00DC1AA8">
      <w:pPr>
        <w:pStyle w:val="normal0"/>
        <w:spacing w:before="0" w:after="0"/>
        <w:ind w:left="360"/>
        <w:jc w:val="both"/>
        <w:rPr>
          <w:rFonts w:ascii="Cambria" w:hAnsi="Cambria" w:cs="Cambria"/>
          <w:color w:val="00CC33"/>
          <w:sz w:val="20"/>
          <w:szCs w:val="20"/>
          <w:lang/>
        </w:rPr>
      </w:pPr>
      <w:r>
        <w:rPr>
          <w:rFonts w:ascii="Cambria" w:hAnsi="Cambria" w:cs="Cambria"/>
          <w:b/>
          <w:color w:val="00B050"/>
          <w:sz w:val="20"/>
          <w:szCs w:val="20"/>
          <w:lang/>
        </w:rPr>
        <w:t xml:space="preserve">- </w:t>
      </w:r>
      <w:r>
        <w:rPr>
          <w:rFonts w:ascii="Cambria" w:hAnsi="Cambria" w:cs="Cambria"/>
          <w:b/>
          <w:sz w:val="20"/>
          <w:szCs w:val="20"/>
          <w:lang/>
        </w:rPr>
        <w:t>Одлука о именовању квалификованог лица одговорног за стручни рад (са називом привредног субјекта, матичним бројем, називом постројења и адресом постројења, именом и презименом лица квалификованог за стручни рад, ЈМБГ, звањем)</w:t>
      </w:r>
    </w:p>
    <w:p w:rsidR="00DC1AA8" w:rsidRDefault="00DC1AA8">
      <w:pPr>
        <w:pStyle w:val="normal0"/>
        <w:spacing w:before="0" w:after="0"/>
        <w:ind w:left="360"/>
        <w:jc w:val="both"/>
        <w:rPr>
          <w:rFonts w:ascii="Cambria" w:hAnsi="Cambria" w:cs="Cambria"/>
          <w:color w:val="00CC33"/>
          <w:sz w:val="20"/>
          <w:szCs w:val="20"/>
          <w:lang/>
        </w:rPr>
      </w:pPr>
    </w:p>
    <w:p w:rsidR="00DC1AA8" w:rsidRPr="00A20E9B" w:rsidRDefault="00DC1AA8">
      <w:pPr>
        <w:pStyle w:val="normal0"/>
        <w:numPr>
          <w:ilvl w:val="0"/>
          <w:numId w:val="5"/>
        </w:numPr>
        <w:spacing w:before="0" w:after="0"/>
        <w:rPr>
          <w:rFonts w:ascii="Cambria" w:hAnsi="Cambria" w:cs="Cambria"/>
          <w:b/>
          <w:sz w:val="20"/>
          <w:szCs w:val="20"/>
          <w:lang w:val="sr-Cyrl-CS"/>
        </w:rPr>
      </w:pPr>
      <w:r w:rsidRPr="00A20E9B">
        <w:rPr>
          <w:rFonts w:ascii="Cambria" w:hAnsi="Cambria" w:cs="Cambria"/>
          <w:b/>
          <w:sz w:val="20"/>
          <w:szCs w:val="20"/>
        </w:rPr>
        <w:t xml:space="preserve">Потврда о уплати одговарајуће прописане административне таксе </w:t>
      </w:r>
      <w:r w:rsidRPr="00A20E9B">
        <w:rPr>
          <w:rFonts w:ascii="Cambria" w:hAnsi="Cambria" w:cs="Cambria"/>
          <w:b/>
          <w:sz w:val="20"/>
          <w:szCs w:val="20"/>
          <w:lang/>
        </w:rPr>
        <w:t xml:space="preserve">: </w:t>
      </w:r>
    </w:p>
    <w:p w:rsidR="00DC1AA8" w:rsidRPr="00A20E9B" w:rsidRDefault="00DC1AA8">
      <w:pPr>
        <w:pStyle w:val="normal0"/>
        <w:spacing w:before="0" w:after="0"/>
        <w:ind w:left="1080"/>
        <w:rPr>
          <w:rFonts w:ascii="Cambria" w:hAnsi="Cambria" w:cs="Cambria"/>
          <w:b/>
          <w:sz w:val="20"/>
          <w:szCs w:val="20"/>
          <w:lang w:val="sr-Cyrl-CS"/>
        </w:rPr>
      </w:pPr>
    </w:p>
    <w:p w:rsidR="00333424" w:rsidRDefault="00DC1AA8">
      <w:pPr>
        <w:pStyle w:val="normal0"/>
        <w:spacing w:before="0" w:after="0"/>
        <w:ind w:left="1080"/>
        <w:rPr>
          <w:rFonts w:ascii="Cambria" w:hAnsi="Cambria" w:cs="Cambria"/>
          <w:sz w:val="20"/>
          <w:szCs w:val="20"/>
          <w:lang w:val="sr-Cyrl-CS"/>
        </w:rPr>
      </w:pPr>
      <w:r w:rsidRPr="00A20E9B">
        <w:rPr>
          <w:rFonts w:ascii="Cambria" w:hAnsi="Cambria" w:cs="Cambria"/>
          <w:sz w:val="20"/>
          <w:szCs w:val="20"/>
          <w:u w:val="single"/>
          <w:lang w:val="sr-Cyrl-CS"/>
        </w:rPr>
        <w:t>Републичка административн</w:t>
      </w:r>
      <w:r w:rsidRPr="00A20E9B">
        <w:rPr>
          <w:rFonts w:ascii="Cambria" w:hAnsi="Cambria" w:cs="Cambria"/>
          <w:sz w:val="20"/>
          <w:szCs w:val="20"/>
          <w:u w:val="single"/>
          <w:lang/>
        </w:rPr>
        <w:t>е</w:t>
      </w:r>
      <w:r w:rsidRPr="00A20E9B">
        <w:rPr>
          <w:rFonts w:ascii="Cambria" w:hAnsi="Cambria" w:cs="Cambria"/>
          <w:sz w:val="20"/>
          <w:szCs w:val="20"/>
          <w:u w:val="single"/>
          <w:lang w:val="sr-Cyrl-CS"/>
        </w:rPr>
        <w:t xml:space="preserve"> такса</w:t>
      </w:r>
      <w:r w:rsidR="00333424">
        <w:rPr>
          <w:rFonts w:ascii="Cambria" w:hAnsi="Cambria" w:cs="Cambria"/>
          <w:sz w:val="20"/>
          <w:szCs w:val="20"/>
          <w:lang w:val="sr-Cyrl-CS"/>
        </w:rPr>
        <w:t>:</w:t>
      </w:r>
    </w:p>
    <w:p w:rsidR="00333424" w:rsidRDefault="00333424">
      <w:pPr>
        <w:pStyle w:val="normal0"/>
        <w:spacing w:before="0" w:after="0"/>
        <w:ind w:left="1080"/>
        <w:rPr>
          <w:rFonts w:ascii="Cambria" w:hAnsi="Cambria" w:cs="Cambria"/>
          <w:b/>
          <w:bCs/>
          <w:sz w:val="20"/>
          <w:szCs w:val="20"/>
          <w:lang/>
        </w:rPr>
      </w:pPr>
      <w:r>
        <w:rPr>
          <w:rFonts w:ascii="Cambria" w:hAnsi="Cambria" w:cs="Cambria"/>
          <w:sz w:val="20"/>
          <w:szCs w:val="20"/>
          <w:lang w:val="sr-Cyrl-CS"/>
        </w:rPr>
        <w:t>-</w:t>
      </w:r>
      <w:r w:rsidR="00DC1AA8" w:rsidRPr="00A20E9B">
        <w:rPr>
          <w:rFonts w:ascii="Cambria" w:hAnsi="Cambria" w:cs="Cambria"/>
          <w:sz w:val="20"/>
          <w:szCs w:val="20"/>
          <w:lang w:val="sr-Cyrl-CS"/>
        </w:rPr>
        <w:t>з</w:t>
      </w:r>
      <w:r w:rsidR="00DC1AA8" w:rsidRPr="00A20E9B">
        <w:rPr>
          <w:rFonts w:ascii="Cambria" w:hAnsi="Cambria" w:cs="Cambria"/>
          <w:sz w:val="20"/>
          <w:szCs w:val="20"/>
          <w:lang/>
        </w:rPr>
        <w:t xml:space="preserve">а издавање дозволе за </w:t>
      </w:r>
      <w:r w:rsidR="00DC1AA8" w:rsidRPr="00A20E9B">
        <w:rPr>
          <w:rFonts w:ascii="Cambria" w:hAnsi="Cambria" w:cs="Cambria"/>
          <w:sz w:val="20"/>
          <w:szCs w:val="20"/>
          <w:lang w:val="sr-Cyrl-CS"/>
        </w:rPr>
        <w:t xml:space="preserve">третман отпада </w:t>
      </w:r>
      <w:r w:rsidR="00DC1AA8" w:rsidRPr="00A20E9B">
        <w:rPr>
          <w:rFonts w:ascii="Cambria" w:hAnsi="Cambria" w:cs="Cambria"/>
          <w:sz w:val="20"/>
          <w:szCs w:val="20"/>
          <w:lang w:val="en-US"/>
        </w:rPr>
        <w:t xml:space="preserve"> </w:t>
      </w:r>
      <w:r w:rsidR="00986AFA">
        <w:rPr>
          <w:rFonts w:ascii="Cambria" w:hAnsi="Cambria" w:cs="Cambria"/>
          <w:b/>
          <w:bCs/>
          <w:sz w:val="20"/>
          <w:szCs w:val="20"/>
          <w:lang w:val="en-US"/>
        </w:rPr>
        <w:t>6</w:t>
      </w:r>
      <w:r w:rsidR="00986AFA">
        <w:rPr>
          <w:rFonts w:ascii="Cambria" w:hAnsi="Cambria" w:cs="Cambria"/>
          <w:b/>
          <w:bCs/>
          <w:sz w:val="20"/>
          <w:szCs w:val="20"/>
          <w:lang/>
        </w:rPr>
        <w:t>7</w:t>
      </w:r>
      <w:r w:rsidR="00DC1AA8" w:rsidRPr="00A20E9B">
        <w:rPr>
          <w:rFonts w:ascii="Cambria" w:hAnsi="Cambria" w:cs="Cambria"/>
          <w:b/>
          <w:bCs/>
          <w:sz w:val="20"/>
          <w:szCs w:val="20"/>
          <w:lang w:val="en-US"/>
        </w:rPr>
        <w:t>.</w:t>
      </w:r>
      <w:r w:rsidR="00986AFA">
        <w:rPr>
          <w:rFonts w:ascii="Cambria" w:hAnsi="Cambria" w:cs="Cambria"/>
          <w:b/>
          <w:bCs/>
          <w:sz w:val="20"/>
          <w:szCs w:val="20"/>
          <w:lang/>
        </w:rPr>
        <w:t>320</w:t>
      </w:r>
      <w:r w:rsidR="00DC1AA8" w:rsidRPr="00A20E9B">
        <w:rPr>
          <w:rFonts w:ascii="Cambria" w:hAnsi="Cambria" w:cs="Cambria"/>
          <w:b/>
          <w:bCs/>
          <w:sz w:val="20"/>
          <w:szCs w:val="20"/>
          <w:lang w:val="en-US"/>
        </w:rPr>
        <w:t xml:space="preserve">,00 </w:t>
      </w:r>
      <w:r w:rsidR="00DC1AA8" w:rsidRPr="00A20E9B">
        <w:rPr>
          <w:rFonts w:ascii="Cambria" w:hAnsi="Cambria" w:cs="Cambria"/>
          <w:b/>
          <w:bCs/>
          <w:sz w:val="20"/>
          <w:szCs w:val="20"/>
          <w:lang/>
        </w:rPr>
        <w:t>динара</w:t>
      </w:r>
      <w:r w:rsidR="00DC1AA8" w:rsidRPr="00A20E9B">
        <w:rPr>
          <w:rFonts w:ascii="Cambria" w:hAnsi="Cambria" w:cs="Cambria"/>
          <w:b/>
          <w:bCs/>
          <w:sz w:val="20"/>
          <w:szCs w:val="20"/>
          <w:lang w:val="en-US"/>
        </w:rPr>
        <w:t>,</w:t>
      </w:r>
    </w:p>
    <w:p w:rsidR="00333424" w:rsidRDefault="00333424">
      <w:pPr>
        <w:pStyle w:val="normal0"/>
        <w:spacing w:before="0" w:after="0"/>
        <w:ind w:left="1080"/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b/>
          <w:bCs/>
          <w:sz w:val="20"/>
          <w:szCs w:val="20"/>
          <w:lang/>
        </w:rPr>
        <w:t>-</w:t>
      </w:r>
      <w:r w:rsidR="00DC1AA8" w:rsidRPr="00A20E9B">
        <w:rPr>
          <w:rFonts w:ascii="Cambria" w:hAnsi="Cambria" w:cs="Cambria"/>
          <w:sz w:val="20"/>
          <w:szCs w:val="20"/>
          <w:lang w:val="sr-Cyrl-CS"/>
        </w:rPr>
        <w:t xml:space="preserve"> за</w:t>
      </w:r>
      <w:r w:rsidR="00DC1AA8" w:rsidRPr="00A20E9B">
        <w:rPr>
          <w:rFonts w:ascii="Cambria" w:hAnsi="Cambria" w:cs="Cambria"/>
          <w:sz w:val="20"/>
          <w:szCs w:val="20"/>
          <w:lang/>
        </w:rPr>
        <w:t xml:space="preserve"> издавање дозволе за складиштење отпада </w:t>
      </w:r>
      <w:r w:rsidR="00DC1AA8" w:rsidRPr="00A20E9B">
        <w:rPr>
          <w:rFonts w:ascii="Cambria" w:hAnsi="Cambria" w:cs="Cambria"/>
          <w:sz w:val="20"/>
          <w:szCs w:val="20"/>
          <w:lang w:val="en-US"/>
        </w:rPr>
        <w:t xml:space="preserve"> </w:t>
      </w:r>
      <w:r w:rsidR="00986AFA">
        <w:rPr>
          <w:rFonts w:ascii="Cambria" w:hAnsi="Cambria" w:cs="Cambria"/>
          <w:b/>
          <w:bCs/>
          <w:sz w:val="20"/>
          <w:szCs w:val="20"/>
          <w:lang w:val="en-US"/>
        </w:rPr>
        <w:t>6</w:t>
      </w:r>
      <w:r w:rsidR="00986AFA">
        <w:rPr>
          <w:rFonts w:ascii="Cambria" w:hAnsi="Cambria" w:cs="Cambria"/>
          <w:b/>
          <w:bCs/>
          <w:sz w:val="20"/>
          <w:szCs w:val="20"/>
          <w:lang/>
        </w:rPr>
        <w:t>7</w:t>
      </w:r>
      <w:r w:rsidR="00DC1AA8" w:rsidRPr="00A20E9B">
        <w:rPr>
          <w:rFonts w:ascii="Cambria" w:hAnsi="Cambria" w:cs="Cambria"/>
          <w:b/>
          <w:bCs/>
          <w:sz w:val="20"/>
          <w:szCs w:val="20"/>
          <w:lang w:val="en-US"/>
        </w:rPr>
        <w:t>.</w:t>
      </w:r>
      <w:r w:rsidR="00986AFA">
        <w:rPr>
          <w:rFonts w:ascii="Cambria" w:hAnsi="Cambria" w:cs="Cambria"/>
          <w:b/>
          <w:bCs/>
          <w:sz w:val="20"/>
          <w:szCs w:val="20"/>
          <w:lang/>
        </w:rPr>
        <w:t>320</w:t>
      </w:r>
      <w:r w:rsidR="00DC1AA8" w:rsidRPr="00A20E9B">
        <w:rPr>
          <w:rFonts w:ascii="Cambria" w:hAnsi="Cambria" w:cs="Cambria"/>
          <w:b/>
          <w:bCs/>
          <w:sz w:val="20"/>
          <w:szCs w:val="20"/>
          <w:lang w:val="en-US"/>
        </w:rPr>
        <w:t>,00</w:t>
      </w:r>
      <w:r w:rsidR="00DC1AA8" w:rsidRPr="00A20E9B">
        <w:rPr>
          <w:rFonts w:ascii="Cambria" w:hAnsi="Cambria" w:cs="Cambria"/>
          <w:b/>
          <w:bCs/>
          <w:sz w:val="20"/>
          <w:szCs w:val="20"/>
          <w:lang/>
        </w:rPr>
        <w:t xml:space="preserve"> динара</w:t>
      </w:r>
      <w:r w:rsidR="00DC1AA8" w:rsidRPr="00A20E9B">
        <w:rPr>
          <w:rFonts w:ascii="Cambria" w:hAnsi="Cambria" w:cs="Cambria"/>
          <w:sz w:val="20"/>
          <w:szCs w:val="20"/>
          <w:lang/>
        </w:rPr>
        <w:t>,</w:t>
      </w:r>
    </w:p>
    <w:p w:rsidR="00333424" w:rsidRPr="003F269A" w:rsidRDefault="00333424">
      <w:pPr>
        <w:pStyle w:val="normal0"/>
        <w:spacing w:before="0" w:after="0"/>
        <w:ind w:left="1080"/>
        <w:rPr>
          <w:rFonts w:ascii="Cambria" w:hAnsi="Cambria" w:cs="Cambria"/>
          <w:sz w:val="20"/>
          <w:szCs w:val="20"/>
          <w:lang/>
        </w:rPr>
      </w:pPr>
      <w:r w:rsidRPr="003F269A">
        <w:rPr>
          <w:rFonts w:ascii="Cambria" w:hAnsi="Cambria" w:cs="Cambria"/>
          <w:sz w:val="20"/>
          <w:szCs w:val="20"/>
          <w:lang/>
        </w:rPr>
        <w:t>-</w:t>
      </w:r>
      <w:r w:rsidR="00DC1AA8" w:rsidRPr="003F269A">
        <w:rPr>
          <w:rFonts w:ascii="Cambria" w:hAnsi="Cambria" w:cs="Cambria"/>
          <w:sz w:val="20"/>
          <w:szCs w:val="20"/>
          <w:lang w:val="sr-Cyrl-CS"/>
        </w:rPr>
        <w:t xml:space="preserve"> </w:t>
      </w:r>
      <w:r w:rsidR="00DC1AA8" w:rsidRPr="003F269A">
        <w:rPr>
          <w:rFonts w:ascii="Cambria" w:hAnsi="Cambria" w:cs="Cambria"/>
          <w:sz w:val="20"/>
          <w:szCs w:val="20"/>
          <w:lang/>
        </w:rPr>
        <w:t xml:space="preserve">за издавање дозволе за одлагање отпада </w:t>
      </w:r>
      <w:r w:rsidR="00DC1AA8" w:rsidRPr="003F269A">
        <w:rPr>
          <w:rFonts w:ascii="Cambria" w:hAnsi="Cambria" w:cs="Cambria"/>
          <w:sz w:val="20"/>
          <w:szCs w:val="20"/>
          <w:lang w:val="en-US"/>
        </w:rPr>
        <w:t xml:space="preserve">  </w:t>
      </w:r>
      <w:r w:rsidR="00986AFA">
        <w:rPr>
          <w:rFonts w:ascii="Cambria" w:hAnsi="Cambria" w:cs="Cambria"/>
          <w:b/>
          <w:bCs/>
          <w:sz w:val="20"/>
          <w:szCs w:val="20"/>
          <w:lang w:val="en-US"/>
        </w:rPr>
        <w:t xml:space="preserve"> 6</w:t>
      </w:r>
      <w:r w:rsidR="00986AFA">
        <w:rPr>
          <w:rFonts w:ascii="Cambria" w:hAnsi="Cambria" w:cs="Cambria"/>
          <w:b/>
          <w:bCs/>
          <w:sz w:val="20"/>
          <w:szCs w:val="20"/>
          <w:lang/>
        </w:rPr>
        <w:t>7</w:t>
      </w:r>
      <w:r w:rsidR="00986AFA">
        <w:rPr>
          <w:rFonts w:ascii="Cambria" w:hAnsi="Cambria" w:cs="Cambria"/>
          <w:b/>
          <w:bCs/>
          <w:sz w:val="20"/>
          <w:szCs w:val="20"/>
          <w:lang w:val="en-US"/>
        </w:rPr>
        <w:t>.</w:t>
      </w:r>
      <w:r w:rsidR="00986AFA">
        <w:rPr>
          <w:rFonts w:ascii="Cambria" w:hAnsi="Cambria" w:cs="Cambria"/>
          <w:b/>
          <w:bCs/>
          <w:sz w:val="20"/>
          <w:szCs w:val="20"/>
          <w:lang/>
        </w:rPr>
        <w:t>320</w:t>
      </w:r>
      <w:r w:rsidR="00DC1AA8" w:rsidRPr="003F269A">
        <w:rPr>
          <w:rFonts w:ascii="Cambria" w:hAnsi="Cambria" w:cs="Cambria"/>
          <w:b/>
          <w:bCs/>
          <w:sz w:val="20"/>
          <w:szCs w:val="20"/>
          <w:lang w:val="en-US"/>
        </w:rPr>
        <w:t>,00</w:t>
      </w:r>
      <w:r w:rsidR="00DC1AA8" w:rsidRPr="003F269A">
        <w:rPr>
          <w:rFonts w:ascii="Cambria" w:hAnsi="Cambria" w:cs="Cambria"/>
          <w:b/>
          <w:bCs/>
          <w:sz w:val="20"/>
          <w:szCs w:val="20"/>
          <w:lang/>
        </w:rPr>
        <w:t xml:space="preserve"> динара</w:t>
      </w:r>
      <w:r w:rsidR="00DC1AA8" w:rsidRPr="003F269A">
        <w:rPr>
          <w:rFonts w:ascii="Cambria" w:hAnsi="Cambria" w:cs="Cambria"/>
          <w:sz w:val="20"/>
          <w:szCs w:val="20"/>
          <w:lang/>
        </w:rPr>
        <w:t xml:space="preserve">, </w:t>
      </w:r>
    </w:p>
    <w:p w:rsidR="00333424" w:rsidRDefault="00333424">
      <w:pPr>
        <w:pStyle w:val="normal0"/>
        <w:spacing w:before="0" w:after="0"/>
        <w:ind w:left="1080"/>
        <w:rPr>
          <w:rFonts w:ascii="Cambria" w:hAnsi="Cambria" w:cs="Cambria"/>
          <w:b/>
          <w:bCs/>
          <w:sz w:val="20"/>
          <w:szCs w:val="20"/>
          <w:lang/>
        </w:rPr>
      </w:pPr>
      <w:r>
        <w:rPr>
          <w:rFonts w:ascii="Cambria" w:hAnsi="Cambria" w:cs="Cambria"/>
          <w:sz w:val="20"/>
          <w:szCs w:val="20"/>
          <w:lang/>
        </w:rPr>
        <w:t>-</w:t>
      </w:r>
      <w:r w:rsidR="00DC1AA8" w:rsidRPr="00A20E9B">
        <w:rPr>
          <w:rFonts w:ascii="Cambria" w:hAnsi="Cambria" w:cs="Cambria"/>
          <w:sz w:val="20"/>
          <w:szCs w:val="20"/>
          <w:lang/>
        </w:rPr>
        <w:t xml:space="preserve">за издавање интегралне дозволе за управљање отпадом </w:t>
      </w:r>
      <w:r w:rsidR="00986AFA">
        <w:rPr>
          <w:rFonts w:ascii="Cambria" w:hAnsi="Cambria" w:cs="Cambria"/>
          <w:b/>
          <w:bCs/>
          <w:sz w:val="20"/>
          <w:szCs w:val="20"/>
          <w:lang w:val="en-US"/>
        </w:rPr>
        <w:t xml:space="preserve"> 10</w:t>
      </w:r>
      <w:r w:rsidR="00986AFA">
        <w:rPr>
          <w:rFonts w:ascii="Cambria" w:hAnsi="Cambria" w:cs="Cambria"/>
          <w:b/>
          <w:bCs/>
          <w:sz w:val="20"/>
          <w:szCs w:val="20"/>
          <w:lang/>
        </w:rPr>
        <w:t>7</w:t>
      </w:r>
      <w:r>
        <w:rPr>
          <w:rFonts w:ascii="Cambria" w:hAnsi="Cambria" w:cs="Cambria"/>
          <w:b/>
          <w:bCs/>
          <w:sz w:val="20"/>
          <w:szCs w:val="20"/>
          <w:lang w:val="en-US"/>
        </w:rPr>
        <w:t>.</w:t>
      </w:r>
      <w:r w:rsidR="00986AFA">
        <w:rPr>
          <w:rFonts w:ascii="Cambria" w:hAnsi="Cambria" w:cs="Cambria"/>
          <w:b/>
          <w:bCs/>
          <w:sz w:val="20"/>
          <w:szCs w:val="20"/>
          <w:lang/>
        </w:rPr>
        <w:t>680</w:t>
      </w:r>
      <w:r w:rsidR="00DC1AA8" w:rsidRPr="00A20E9B">
        <w:rPr>
          <w:rFonts w:ascii="Cambria" w:hAnsi="Cambria" w:cs="Cambria"/>
          <w:b/>
          <w:bCs/>
          <w:sz w:val="20"/>
          <w:szCs w:val="20"/>
          <w:lang w:val="en-US"/>
        </w:rPr>
        <w:t>,00</w:t>
      </w:r>
      <w:r w:rsidR="00DC1AA8" w:rsidRPr="00A20E9B">
        <w:rPr>
          <w:rFonts w:ascii="Cambria" w:hAnsi="Cambria" w:cs="Cambria"/>
          <w:b/>
          <w:bCs/>
          <w:sz w:val="20"/>
          <w:szCs w:val="20"/>
          <w:lang/>
        </w:rPr>
        <w:t xml:space="preserve"> динара</w:t>
      </w:r>
    </w:p>
    <w:p w:rsidR="00DC1AA8" w:rsidRPr="00A20E9B" w:rsidRDefault="00DC1AA8">
      <w:pPr>
        <w:pStyle w:val="normal0"/>
        <w:spacing w:before="0" w:after="0"/>
        <w:ind w:left="1080"/>
        <w:rPr>
          <w:rFonts w:ascii="Cambria" w:hAnsi="Cambria" w:cs="Cambria"/>
          <w:sz w:val="20"/>
          <w:szCs w:val="20"/>
          <w:lang w:val="en-US"/>
        </w:rPr>
      </w:pPr>
      <w:r w:rsidRPr="00A20E9B">
        <w:rPr>
          <w:rFonts w:ascii="Cambria" w:hAnsi="Cambria" w:cs="Cambria"/>
          <w:sz w:val="20"/>
          <w:szCs w:val="20"/>
          <w:lang w:val="sr-Cyrl-CS"/>
        </w:rPr>
        <w:t xml:space="preserve"> ж.р. бр. 840-742221843-57, прималац Буџет Републике Србије, број модела 97, позив на број 90-229</w:t>
      </w:r>
      <w:r w:rsidRPr="00A20E9B">
        <w:rPr>
          <w:rFonts w:ascii="Cambria" w:hAnsi="Cambria" w:cs="Cambria"/>
          <w:sz w:val="20"/>
          <w:szCs w:val="20"/>
          <w:lang/>
        </w:rPr>
        <w:t xml:space="preserve">,  </w:t>
      </w:r>
    </w:p>
    <w:p w:rsidR="00DC1AA8" w:rsidRPr="00A20E9B" w:rsidRDefault="00DC1AA8">
      <w:pPr>
        <w:pStyle w:val="normal0"/>
        <w:spacing w:before="0" w:after="0"/>
        <w:ind w:left="1080"/>
        <w:rPr>
          <w:rFonts w:ascii="Cambria" w:hAnsi="Cambria" w:cs="Cambria"/>
          <w:sz w:val="20"/>
          <w:szCs w:val="20"/>
          <w:lang w:val="en-US"/>
        </w:rPr>
      </w:pPr>
    </w:p>
    <w:p w:rsidR="00DC1AA8" w:rsidRPr="00A20E9B" w:rsidRDefault="00DC1AA8">
      <w:pPr>
        <w:pStyle w:val="normal0"/>
        <w:spacing w:before="0" w:after="0"/>
        <w:ind w:left="1080"/>
        <w:jc w:val="both"/>
        <w:rPr>
          <w:rFonts w:ascii="Cambria" w:hAnsi="Cambria" w:cs="Cambria"/>
          <w:sz w:val="20"/>
          <w:szCs w:val="20"/>
          <w:lang w:val="sr-Cyrl-CS"/>
        </w:rPr>
      </w:pPr>
      <w:r w:rsidRPr="00A20E9B">
        <w:rPr>
          <w:rFonts w:ascii="Cambria" w:hAnsi="Cambria" w:cs="Cambria"/>
          <w:sz w:val="20"/>
          <w:szCs w:val="20"/>
          <w:u w:val="single"/>
          <w:lang w:val="sr-Cyrl-CS"/>
        </w:rPr>
        <w:t>Општинска административна такса</w:t>
      </w:r>
      <w:r w:rsidRPr="00A20E9B">
        <w:rPr>
          <w:rFonts w:ascii="Cambria" w:hAnsi="Cambria" w:cs="Cambria"/>
          <w:sz w:val="20"/>
          <w:szCs w:val="20"/>
          <w:lang w:val="sr-Cyrl-CS"/>
        </w:rPr>
        <w:t xml:space="preserve"> у износу од </w:t>
      </w:r>
      <w:r w:rsidRPr="00986AFA">
        <w:rPr>
          <w:rFonts w:ascii="Cambria" w:hAnsi="Cambria" w:cs="Cambria"/>
          <w:b/>
          <w:sz w:val="20"/>
          <w:szCs w:val="20"/>
          <w:lang w:val="sr-Cyrl-CS"/>
        </w:rPr>
        <w:t>150,00</w:t>
      </w:r>
      <w:r w:rsidRPr="00A20E9B">
        <w:rPr>
          <w:rFonts w:ascii="Cambria" w:hAnsi="Cambria" w:cs="Cambria"/>
          <w:sz w:val="20"/>
          <w:szCs w:val="20"/>
          <w:lang w:val="sr-Cyrl-CS"/>
        </w:rPr>
        <w:t xml:space="preserve"> динара, ж.р. број: 840-742251843-73, прималац општинска управа, број модела 97, позив на број 90-229</w:t>
      </w:r>
    </w:p>
    <w:p w:rsidR="00DC1AA8" w:rsidRPr="00A20E9B" w:rsidRDefault="00DC1AA8">
      <w:pPr>
        <w:pStyle w:val="normal0"/>
        <w:spacing w:before="0" w:after="0"/>
        <w:ind w:left="1080"/>
        <w:jc w:val="both"/>
        <w:rPr>
          <w:rFonts w:ascii="Cambria" w:hAnsi="Cambria" w:cs="Cambria"/>
          <w:sz w:val="20"/>
          <w:szCs w:val="20"/>
          <w:lang w:val="sr-Cyrl-CS"/>
        </w:rPr>
      </w:pPr>
    </w:p>
    <w:p w:rsidR="00DC1AA8" w:rsidRPr="00A20E9B" w:rsidRDefault="00DC1AA8">
      <w:pPr>
        <w:pStyle w:val="normal0"/>
        <w:spacing w:before="0" w:after="0"/>
        <w:ind w:left="360"/>
        <w:jc w:val="both"/>
        <w:rPr>
          <w:rFonts w:ascii="Cambria" w:hAnsi="Cambria" w:cs="Cambria"/>
          <w:sz w:val="20"/>
          <w:szCs w:val="20"/>
          <w:lang/>
        </w:rPr>
      </w:pPr>
      <w:r w:rsidRPr="00A20E9B">
        <w:rPr>
          <w:rFonts w:ascii="Cambria" w:hAnsi="Cambria" w:cs="Cambria"/>
          <w:b/>
          <w:sz w:val="20"/>
          <w:szCs w:val="20"/>
        </w:rPr>
        <w:t>Друга документација</w:t>
      </w:r>
      <w:r w:rsidRPr="00A20E9B">
        <w:rPr>
          <w:rFonts w:ascii="Cambria" w:hAnsi="Cambria" w:cs="Cambria"/>
          <w:sz w:val="20"/>
          <w:szCs w:val="20"/>
        </w:rPr>
        <w:t xml:space="preserve"> на захтев надлежног органа за издавање дозволе </w:t>
      </w:r>
    </w:p>
    <w:p w:rsidR="00DC1AA8" w:rsidRPr="00A20E9B" w:rsidRDefault="00DC1AA8">
      <w:pPr>
        <w:pStyle w:val="normal0"/>
        <w:spacing w:before="0" w:after="0"/>
        <w:ind w:left="360"/>
        <w:jc w:val="both"/>
        <w:rPr>
          <w:rFonts w:ascii="Cambria" w:hAnsi="Cambria" w:cs="Cambria"/>
          <w:sz w:val="20"/>
          <w:szCs w:val="20"/>
          <w:lang w:val="sr-Cyrl-CS"/>
        </w:rPr>
      </w:pPr>
      <w:r w:rsidRPr="00A20E9B">
        <w:rPr>
          <w:rFonts w:ascii="Cambria" w:hAnsi="Cambria" w:cs="Cambria"/>
          <w:sz w:val="20"/>
          <w:szCs w:val="20"/>
          <w:lang/>
        </w:rPr>
        <w:t xml:space="preserve"> </w:t>
      </w:r>
    </w:p>
    <w:p w:rsidR="00DC1AA8" w:rsidRPr="00A20E9B" w:rsidRDefault="00DC1AA8">
      <w:pPr>
        <w:pStyle w:val="normalprored"/>
        <w:rPr>
          <w:rFonts w:ascii="Cambria" w:hAnsi="Cambria" w:cs="Cambria"/>
          <w:sz w:val="20"/>
          <w:szCs w:val="20"/>
          <w:lang w:val="sr-Cyrl-CS"/>
        </w:rPr>
      </w:pPr>
    </w:p>
    <w:p w:rsidR="00DC1AA8" w:rsidRPr="00A20E9B" w:rsidRDefault="00DC1AA8">
      <w:pPr>
        <w:pStyle w:val="normalprored"/>
        <w:rPr>
          <w:rFonts w:ascii="Cambria" w:hAnsi="Cambria" w:cs="Cambria"/>
          <w:sz w:val="20"/>
          <w:szCs w:val="20"/>
          <w:lang w:val="sr-Cyrl-CS"/>
        </w:rPr>
      </w:pPr>
    </w:p>
    <w:p w:rsidR="00DC1AA8" w:rsidRPr="00A20E9B" w:rsidRDefault="00DC1AA8">
      <w:pPr>
        <w:pStyle w:val="normalprored"/>
        <w:rPr>
          <w:rFonts w:ascii="Cambria" w:hAnsi="Cambria" w:cs="Cambria"/>
          <w:sz w:val="20"/>
          <w:szCs w:val="20"/>
        </w:rPr>
      </w:pPr>
    </w:p>
    <w:p w:rsidR="00DC1AA8" w:rsidRPr="00A20E9B" w:rsidRDefault="00DC1AA8">
      <w:pPr>
        <w:pStyle w:val="normalprored"/>
        <w:rPr>
          <w:rFonts w:ascii="Cambria" w:hAnsi="Cambria" w:cs="Cambria"/>
          <w:sz w:val="20"/>
          <w:szCs w:val="20"/>
        </w:rPr>
      </w:pPr>
    </w:p>
    <w:tbl>
      <w:tblPr>
        <w:tblW w:w="0" w:type="auto"/>
        <w:tblInd w:w="-2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381"/>
        <w:gridCol w:w="4007"/>
        <w:gridCol w:w="3665"/>
      </w:tblGrid>
      <w:tr w:rsidR="00DC1AA8" w:rsidRPr="00A20E9B">
        <w:trPr>
          <w:trHeight w:val="231"/>
        </w:trPr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0E9B" w:rsidRDefault="00DC1AA8">
            <w:pPr>
              <w:pStyle w:val="normalcentar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  <w:r w:rsidRPr="00A20E9B">
              <w:rPr>
                <w:rFonts w:ascii="Cambria" w:hAnsi="Cambria" w:cs="Cambria"/>
                <w:sz w:val="20"/>
                <w:szCs w:val="20"/>
              </w:rPr>
              <w:t>Датум подношења захтева</w:t>
            </w:r>
          </w:p>
        </w:tc>
        <w:tc>
          <w:tcPr>
            <w:tcW w:w="4007" w:type="dxa"/>
            <w:tcBorders>
              <w:left w:val="single" w:sz="4" w:space="0" w:color="000000"/>
            </w:tcBorders>
            <w:shd w:val="clear" w:color="auto" w:fill="auto"/>
          </w:tcPr>
          <w:p w:rsidR="00DC1AA8" w:rsidRPr="00A20E9B" w:rsidRDefault="00DC1AA8">
            <w:pPr>
              <w:pStyle w:val="normalcentar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  <w:r w:rsidRPr="00A20E9B">
              <w:rPr>
                <w:rFonts w:ascii="Cambria" w:hAnsi="Cambria" w:cs="Cambria"/>
                <w:sz w:val="20"/>
                <w:szCs w:val="20"/>
              </w:rPr>
              <w:t xml:space="preserve">  </w:t>
            </w:r>
          </w:p>
        </w:tc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0E9B" w:rsidRDefault="00DC1AA8">
            <w:pPr>
              <w:pStyle w:val="normalcentar"/>
              <w:snapToGrid w:val="0"/>
              <w:spacing w:before="0" w:after="0"/>
            </w:pPr>
            <w:r w:rsidRPr="00A20E9B">
              <w:rPr>
                <w:rFonts w:ascii="Cambria" w:hAnsi="Cambria" w:cs="Cambria"/>
                <w:sz w:val="20"/>
                <w:szCs w:val="20"/>
              </w:rPr>
              <w:t>Потпис оператера</w:t>
            </w:r>
          </w:p>
        </w:tc>
      </w:tr>
      <w:tr w:rsidR="00DC1AA8" w:rsidRPr="00A20E9B">
        <w:trPr>
          <w:trHeight w:val="231"/>
        </w:trPr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0E9B" w:rsidRDefault="00DC1AA8">
            <w:pPr>
              <w:pStyle w:val="normalcentar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  <w:r w:rsidRPr="00A20E9B">
              <w:rPr>
                <w:rFonts w:ascii="Cambria" w:hAnsi="Cambria" w:cs="Cambria"/>
                <w:sz w:val="20"/>
                <w:szCs w:val="20"/>
              </w:rPr>
              <w:t xml:space="preserve">  </w:t>
            </w:r>
          </w:p>
        </w:tc>
        <w:tc>
          <w:tcPr>
            <w:tcW w:w="4007" w:type="dxa"/>
            <w:tcBorders>
              <w:left w:val="single" w:sz="4" w:space="0" w:color="000000"/>
            </w:tcBorders>
            <w:shd w:val="clear" w:color="auto" w:fill="auto"/>
          </w:tcPr>
          <w:p w:rsidR="00DC1AA8" w:rsidRPr="00A20E9B" w:rsidRDefault="00DC1AA8">
            <w:pPr>
              <w:pStyle w:val="normalcentar"/>
              <w:snapToGrid w:val="0"/>
              <w:spacing w:before="0" w:after="0"/>
              <w:rPr>
                <w:rFonts w:ascii="Cambria" w:hAnsi="Cambria" w:cs="Cambria"/>
                <w:sz w:val="20"/>
                <w:szCs w:val="20"/>
              </w:rPr>
            </w:pPr>
            <w:r w:rsidRPr="00A20E9B">
              <w:rPr>
                <w:rFonts w:ascii="Cambria" w:hAnsi="Cambria" w:cs="Cambria"/>
                <w:sz w:val="20"/>
                <w:szCs w:val="20"/>
              </w:rPr>
              <w:t xml:space="preserve">  </w:t>
            </w:r>
          </w:p>
        </w:tc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0E9B" w:rsidRDefault="00DC1AA8">
            <w:pPr>
              <w:pStyle w:val="normalcentar"/>
              <w:snapToGrid w:val="0"/>
              <w:spacing w:before="0" w:after="0"/>
            </w:pPr>
            <w:r w:rsidRPr="00A20E9B">
              <w:rPr>
                <w:rFonts w:ascii="Cambria" w:hAnsi="Cambria" w:cs="Cambria"/>
                <w:sz w:val="20"/>
                <w:szCs w:val="20"/>
              </w:rPr>
              <w:t xml:space="preserve">  </w:t>
            </w:r>
          </w:p>
        </w:tc>
      </w:tr>
    </w:tbl>
    <w:p w:rsidR="00DC1AA8" w:rsidRDefault="00DC1AA8" w:rsidP="00A20E9B">
      <w:pPr>
        <w:pStyle w:val="normal0"/>
        <w:spacing w:before="0"/>
        <w:ind w:left="360"/>
      </w:pPr>
    </w:p>
    <w:sectPr w:rsidR="00DC1AA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64" w:right="720" w:bottom="764" w:left="720" w:header="708" w:footer="708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3475" w:rsidRDefault="00CA3475">
      <w:r>
        <w:separator/>
      </w:r>
    </w:p>
  </w:endnote>
  <w:endnote w:type="continuationSeparator" w:id="1">
    <w:p w:rsidR="00CA3475" w:rsidRDefault="00CA34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OpenSymbol">
    <w:panose1 w:val="05010000000000000000"/>
    <w:charset w:val="00"/>
    <w:family w:val="auto"/>
    <w:pitch w:val="variable"/>
    <w:sig w:usb0="800000AF" w:usb1="1001E0EA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AA8" w:rsidRDefault="00DC1AA8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AA8" w:rsidRDefault="00DC1AA8">
    <w:pPr>
      <w:pStyle w:val="Footer"/>
    </w:pPr>
    <w:r>
      <w:rPr>
        <w:rFonts w:ascii="Cambria" w:hAnsi="Cambria" w:cs="Cambria"/>
        <w:i/>
        <w:sz w:val="18"/>
        <w:lang/>
      </w:rPr>
      <w:t xml:space="preserve">Шифра записа:  </w:t>
    </w:r>
    <w:r>
      <w:rPr>
        <w:rFonts w:ascii="Cambria" w:hAnsi="Cambria" w:cs="Cambria"/>
        <w:i/>
        <w:sz w:val="18"/>
      </w:rPr>
      <w:t>З</w:t>
    </w:r>
    <w:r>
      <w:rPr>
        <w:rFonts w:ascii="Cambria" w:hAnsi="Cambria" w:cs="Cambria"/>
        <w:i/>
        <w:sz w:val="18"/>
        <w:lang w:val="sr-Cyrl-CS"/>
      </w:rPr>
      <w:t xml:space="preserve"> 8.5</w:t>
    </w:r>
    <w:r>
      <w:rPr>
        <w:rFonts w:ascii="Cambria" w:hAnsi="Cambria" w:cs="Cambria"/>
        <w:i/>
        <w:sz w:val="18"/>
      </w:rPr>
      <w:t>-</w:t>
    </w:r>
    <w:r>
      <w:rPr>
        <w:rFonts w:ascii="Cambria" w:hAnsi="Cambria" w:cs="Cambria"/>
        <w:i/>
        <w:sz w:val="18"/>
        <w:lang w:val="sr-Cyrl-CS"/>
      </w:rPr>
      <w:t>2.1</w:t>
    </w:r>
    <w:r>
      <w:rPr>
        <w:rFonts w:ascii="Cambria" w:hAnsi="Cambria" w:cs="Cambria"/>
        <w:i/>
        <w:color w:val="FF0000"/>
        <w:sz w:val="18"/>
        <w:lang/>
      </w:rPr>
      <w:t>.</w:t>
    </w:r>
    <w:r>
      <w:rPr>
        <w:rFonts w:ascii="Cambria" w:hAnsi="Cambria" w:cs="Cambria"/>
        <w:i/>
        <w:sz w:val="18"/>
        <w:lang/>
      </w:rPr>
      <w:t>8</w:t>
    </w:r>
    <w:r>
      <w:rPr>
        <w:rFonts w:ascii="Cambria" w:hAnsi="Cambria" w:cs="Cambria"/>
        <w:i/>
        <w:sz w:val="18"/>
        <w:lang/>
      </w:rPr>
      <w:tab/>
    </w:r>
    <w:r>
      <w:rPr>
        <w:rFonts w:ascii="Cambria" w:hAnsi="Cambria" w:cs="Cambria"/>
        <w:i/>
        <w:sz w:val="18"/>
        <w:lang/>
      </w:rPr>
      <w:tab/>
      <w:t xml:space="preserve">                                                      ИСО 9001:20</w:t>
    </w:r>
    <w:r>
      <w:rPr>
        <w:rFonts w:ascii="Cambria" w:hAnsi="Cambria" w:cs="Cambria"/>
        <w:i/>
        <w:sz w:val="18"/>
        <w:lang w:val="sr-Cyrl-CS"/>
      </w:rPr>
      <w:t>15</w:t>
    </w:r>
    <w:r>
      <w:rPr>
        <w:rFonts w:ascii="Cambria" w:hAnsi="Cambria" w:cs="Cambria"/>
        <w:i/>
        <w:sz w:val="18"/>
        <w:lang/>
      </w:rPr>
      <w:t xml:space="preserve"> Систем менаџмента квалитетом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AA8" w:rsidRDefault="00DC1AA8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3475" w:rsidRDefault="00CA3475">
      <w:r>
        <w:separator/>
      </w:r>
    </w:p>
  </w:footnote>
  <w:footnote w:type="continuationSeparator" w:id="1">
    <w:p w:rsidR="00CA3475" w:rsidRDefault="00CA34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2242"/>
      <w:gridCol w:w="8788"/>
    </w:tblGrid>
    <w:tr w:rsidR="00DC1AA8">
      <w:trPr>
        <w:trHeight w:val="288"/>
      </w:trPr>
      <w:tc>
        <w:tcPr>
          <w:tcW w:w="2242" w:type="dxa"/>
          <w:tcBorders>
            <w:bottom w:val="single" w:sz="8" w:space="0" w:color="808080"/>
          </w:tcBorders>
          <w:shd w:val="clear" w:color="auto" w:fill="auto"/>
          <w:vAlign w:val="center"/>
        </w:tcPr>
        <w:p w:rsidR="00DC1AA8" w:rsidRDefault="00986AFA">
          <w:pPr>
            <w:pStyle w:val="NoSpacing"/>
            <w:snapToGrid w:val="0"/>
            <w:jc w:val="right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Cambria" w:hAnsi="Cambria" w:cs="Cambria"/>
              <w:b/>
              <w:bCs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8" w:type="dxa"/>
          <w:tcBorders>
            <w:left w:val="single" w:sz="8" w:space="0" w:color="808080"/>
            <w:bottom w:val="single" w:sz="8" w:space="0" w:color="808080"/>
          </w:tcBorders>
          <w:shd w:val="clear" w:color="auto" w:fill="auto"/>
        </w:tcPr>
        <w:p w:rsidR="00DC1AA8" w:rsidRDefault="00DC1AA8">
          <w:pPr>
            <w:pStyle w:val="NoSpacing"/>
            <w:snapToGrid w:val="0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РЕПУБЛИКА СРБИЈА</w:t>
          </w:r>
        </w:p>
        <w:p w:rsidR="00DC1AA8" w:rsidRDefault="00DC1AA8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DC1AA8" w:rsidRDefault="00DC1AA8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Општина РУМА</w:t>
          </w:r>
        </w:p>
        <w:p w:rsidR="00DC1AA8" w:rsidRDefault="00DC1AA8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 xml:space="preserve">Општинска управа Рума </w:t>
          </w:r>
        </w:p>
        <w:p w:rsidR="00DC1AA8" w:rsidRDefault="00DC1AA8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Одељење за урбанизам и грађење</w:t>
          </w:r>
        </w:p>
        <w:p w:rsidR="00DC1AA8" w:rsidRDefault="00DC1AA8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Орловићева 5, 22400 Рума</w:t>
          </w:r>
        </w:p>
        <w:p w:rsidR="00DC1AA8" w:rsidRDefault="00DC1AA8">
          <w:pPr>
            <w:pStyle w:val="NoSpacing"/>
            <w:rPr>
              <w:rFonts w:ascii="Arial Narrow" w:hAnsi="Arial Narrow" w:cs="Arial Narrow"/>
              <w:sz w:val="18"/>
              <w:szCs w:val="18"/>
              <w:lang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Телефон:  022/433-910</w:t>
          </w:r>
        </w:p>
        <w:p w:rsidR="00DC1AA8" w:rsidRDefault="00DC1AA8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   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        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</w:t>
          </w: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022/433-91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>1</w:t>
          </w:r>
        </w:p>
        <w:p w:rsidR="00DC1AA8" w:rsidRDefault="00DC1AA8">
          <w:pPr>
            <w:pStyle w:val="NoSpacing"/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 xml:space="preserve">                   022/433-91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>2</w:t>
          </w:r>
        </w:p>
      </w:tc>
    </w:tr>
    <w:tr w:rsidR="00DC1AA8">
      <w:trPr>
        <w:trHeight w:val="288"/>
      </w:trPr>
      <w:tc>
        <w:tcPr>
          <w:tcW w:w="11030" w:type="dxa"/>
          <w:gridSpan w:val="2"/>
          <w:tcBorders>
            <w:top w:val="single" w:sz="8" w:space="0" w:color="808080"/>
            <w:bottom w:val="single" w:sz="8" w:space="0" w:color="808080"/>
          </w:tcBorders>
          <w:shd w:val="clear" w:color="auto" w:fill="auto"/>
          <w:vAlign w:val="center"/>
        </w:tcPr>
        <w:p w:rsidR="00DC1AA8" w:rsidRDefault="00DC1AA8">
          <w:pPr>
            <w:tabs>
              <w:tab w:val="center" w:pos="4153"/>
              <w:tab w:val="right" w:pos="8306"/>
            </w:tabs>
            <w:snapToGrid w:val="0"/>
          </w:pPr>
          <w:r>
            <w:rPr>
              <w:rFonts w:ascii="Cambria" w:hAnsi="Cambria" w:cs="Cambria"/>
              <w:sz w:val="28"/>
              <w:szCs w:val="36"/>
              <w:lang/>
            </w:rPr>
            <w:t xml:space="preserve">Захтев за издавање </w:t>
          </w:r>
          <w:r>
            <w:rPr>
              <w:rFonts w:ascii="Cambria" w:hAnsi="Cambria" w:cs="Cambria"/>
              <w:sz w:val="28"/>
              <w:szCs w:val="36"/>
              <w:lang w:val="sr-Cyrl-CS"/>
            </w:rPr>
            <w:t>дозволе за третман</w:t>
          </w:r>
          <w:r>
            <w:rPr>
              <w:rFonts w:ascii="Cambria" w:hAnsi="Cambria" w:cs="Cambria"/>
              <w:sz w:val="28"/>
              <w:szCs w:val="36"/>
            </w:rPr>
            <w:t>,</w:t>
          </w:r>
          <w:r>
            <w:rPr>
              <w:rFonts w:ascii="Cambria" w:hAnsi="Cambria" w:cs="Cambria"/>
              <w:sz w:val="28"/>
              <w:szCs w:val="36"/>
              <w:lang w:val="sr-Cyrl-CS"/>
            </w:rPr>
            <w:t xml:space="preserve"> односно складиштење, поновно искоришћење или одлагање</w:t>
          </w:r>
          <w:r>
            <w:rPr>
              <w:rFonts w:ascii="Cambria" w:hAnsi="Cambria" w:cs="Cambria"/>
              <w:color w:val="00FF00"/>
              <w:sz w:val="28"/>
              <w:szCs w:val="36"/>
            </w:rPr>
            <w:t xml:space="preserve"> </w:t>
          </w:r>
          <w:r>
            <w:rPr>
              <w:rFonts w:ascii="Cambria" w:hAnsi="Cambria" w:cs="Cambria"/>
              <w:sz w:val="28"/>
              <w:szCs w:val="36"/>
              <w:lang/>
            </w:rPr>
            <w:t xml:space="preserve">инертног и неопасног </w:t>
          </w:r>
          <w:r>
            <w:rPr>
              <w:rFonts w:ascii="Cambria" w:hAnsi="Cambria" w:cs="Cambria"/>
              <w:sz w:val="28"/>
              <w:szCs w:val="36"/>
              <w:lang/>
            </w:rPr>
            <w:t>отпада</w:t>
          </w:r>
          <w:r>
            <w:rPr>
              <w:rFonts w:ascii="Cambria" w:hAnsi="Cambria" w:cs="Cambria"/>
              <w:color w:val="00FF00"/>
              <w:sz w:val="28"/>
              <w:szCs w:val="36"/>
              <w:lang w:val="sr-Cyrl-CS"/>
            </w:rPr>
            <w:t xml:space="preserve">  </w:t>
          </w:r>
        </w:p>
      </w:tc>
    </w:tr>
  </w:tbl>
  <w:p w:rsidR="00DC1AA8" w:rsidRDefault="00DC1AA8">
    <w:pPr>
      <w:pStyle w:val="Header"/>
      <w:tabs>
        <w:tab w:val="clear" w:pos="4536"/>
        <w:tab w:val="clear" w:pos="9072"/>
        <w:tab w:val="left" w:pos="1965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AA8" w:rsidRDefault="00DC1AA8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rFonts w:ascii="Symbol" w:hAnsi="Symbol" w:cs="Symbol"/>
        <w:sz w:val="20"/>
        <w:szCs w:val="20"/>
        <w:lang/>
      </w:rPr>
    </w:lvl>
  </w:abstractNum>
  <w:abstractNum w:abstractNumId="3">
    <w:nsid w:val="00000004"/>
    <w:multiLevelType w:val="singleLevel"/>
    <w:tmpl w:val="00000004"/>
    <w:name w:val="WW8Num3"/>
    <w:lvl w:ilvl="0">
      <w:start w:val="3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lang w:val="sr-Cyrl-CS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  <w:sz w:val="20"/>
        <w:szCs w:val="20"/>
        <w:lang/>
      </w:rPr>
    </w:lvl>
  </w:abstractNum>
  <w:abstractNum w:abstractNumId="5">
    <w:nsid w:val="00000006"/>
    <w:multiLevelType w:val="singleLevel"/>
    <w:tmpl w:val="00000006"/>
    <w:name w:val="WW8Num6"/>
    <w:lvl w:ilvl="0">
      <w:start w:val="2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b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</w:compat>
  <w:rsids>
    <w:rsidRoot w:val="00A20E9B"/>
    <w:rsid w:val="00333424"/>
    <w:rsid w:val="003F269A"/>
    <w:rsid w:val="007F5D78"/>
    <w:rsid w:val="00986AFA"/>
    <w:rsid w:val="00A20E9B"/>
    <w:rsid w:val="00C9081E"/>
    <w:rsid w:val="00CA3475"/>
    <w:rsid w:val="00DC1A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tabs>
        <w:tab w:val="left" w:pos="0"/>
      </w:tabs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0"/>
      </w:tabs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  <w:rPr>
      <w:rFonts w:ascii="Symbol" w:hAnsi="Symbol" w:cs="Symbol"/>
      <w:sz w:val="20"/>
      <w:szCs w:val="20"/>
      <w:lang/>
    </w:rPr>
  </w:style>
  <w:style w:type="character" w:customStyle="1" w:styleId="WW8Num3z0">
    <w:name w:val="WW8Num3z0"/>
    <w:rPr>
      <w:lang w:val="sr-Cyrl-CS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hAnsi="Symbol" w:cs="Symbol"/>
      <w:sz w:val="20"/>
      <w:szCs w:val="20"/>
      <w:lang/>
    </w:rPr>
  </w:style>
  <w:style w:type="character" w:customStyle="1" w:styleId="WW8Num6z0">
    <w:name w:val="WW8Num6z0"/>
  </w:style>
  <w:style w:type="character" w:customStyle="1" w:styleId="WW8Num7z0">
    <w:name w:val="WW8Num7z0"/>
    <w:rPr>
      <w:b/>
    </w:rPr>
  </w:style>
  <w:style w:type="character" w:customStyle="1" w:styleId="WW8Num8z0">
    <w:name w:val="WW8Num8z0"/>
    <w:rPr>
      <w:b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styleId="DefaultParagraphFont0">
    <w:name w:val="Default Paragraph Font"/>
  </w:style>
  <w:style w:type="character" w:customStyle="1" w:styleId="WW8Num14z0">
    <w:name w:val="WW8Num14z0"/>
    <w:rPr>
      <w:b/>
    </w:rPr>
  </w:style>
  <w:style w:type="character" w:customStyle="1" w:styleId="HeaderChar">
    <w:name w:val="Header Char"/>
    <w:rPr>
      <w:sz w:val="24"/>
      <w:szCs w:val="24"/>
      <w:lang w:val="en-US"/>
    </w:rPr>
  </w:style>
  <w:style w:type="character" w:customStyle="1" w:styleId="WW8Num1z4">
    <w:name w:val="WW8Num1z4"/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FooterChar">
    <w:name w:val="Footer Char"/>
    <w:rPr>
      <w:sz w:val="24"/>
      <w:szCs w:val="24"/>
      <w:lang w:val="en-US"/>
    </w:rPr>
  </w:style>
  <w:style w:type="character" w:customStyle="1" w:styleId="WW8Num20z0">
    <w:name w:val="WW8Num20z0"/>
    <w:rPr>
      <w:b w:val="0"/>
    </w:rPr>
  </w:style>
  <w:style w:type="character" w:customStyle="1" w:styleId="WW-DefaultParagraphFont">
    <w:name w:val="WW-Default Paragraph Font"/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z3">
    <w:name w:val="WW8Num1z3"/>
  </w:style>
  <w:style w:type="character" w:customStyle="1" w:styleId="WW8Num1z2">
    <w:name w:val="WW8Num1z2"/>
  </w:style>
  <w:style w:type="character" w:customStyle="1" w:styleId="WW8Num11z0">
    <w:name w:val="WW8Num11z0"/>
    <w:rPr>
      <w:rFonts w:ascii="Cambria" w:hAnsi="Cambria" w:cs="Times New Roman"/>
    </w:rPr>
  </w:style>
  <w:style w:type="character" w:customStyle="1" w:styleId="WW8Num1z1">
    <w:name w:val="WW8Num1z1"/>
  </w:style>
  <w:style w:type="character" w:customStyle="1" w:styleId="WW8Num16z0">
    <w:name w:val="WW8Num16z0"/>
    <w:rPr>
      <w:rFonts w:ascii="Cambria" w:eastAsia="Times New Roman" w:hAnsi="Cambria" w:cs="Times New Roman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DefaultParagraphFont11">
    <w:name w:val="Default Paragraph Font11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WW-DefaultParagraphFont1">
    <w:name w:val="WW-Default Paragraph Font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1z7">
    <w:name w:val="WW8Num1z7"/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z8">
    <w:name w:val="WW8Num1z8"/>
  </w:style>
  <w:style w:type="character" w:customStyle="1" w:styleId="DefaultParagraphFont1">
    <w:name w:val="Default Paragraph Font1"/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z6">
    <w:name w:val="WW8Num1z6"/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z5">
    <w:name w:val="WW8Num1z5"/>
  </w:style>
  <w:style w:type="character" w:customStyle="1" w:styleId="webdings1">
    <w:name w:val="webdings1"/>
    <w:rPr>
      <w:rFonts w:ascii="Webdings" w:hAnsi="Webdings" w:cs="Webdings"/>
      <w:sz w:val="18"/>
      <w:szCs w:val="18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6z3">
    <w:name w:val="WW8Num16z3"/>
    <w:rPr>
      <w:rFonts w:ascii="Symbol" w:hAnsi="Symbol" w:cs="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NoSpacing">
    <w:name w:val="No Spacing"/>
    <w:qFormat/>
    <w:pPr>
      <w:widowControl w:val="0"/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customStyle="1" w:styleId="normalcentar">
    <w:name w:val="normalcentar"/>
    <w:basedOn w:val="Normal"/>
    <w:pPr>
      <w:spacing w:before="280" w:after="280"/>
      <w:jc w:val="center"/>
    </w:pPr>
    <w:rPr>
      <w:rFonts w:ascii="Arial" w:hAnsi="Arial" w:cs="Arial"/>
      <w:sz w:val="22"/>
      <w:szCs w:val="22"/>
      <w:lang w:val="sr-Latn-CS"/>
    </w:rPr>
  </w:style>
  <w:style w:type="paragraph" w:customStyle="1" w:styleId="normal0">
    <w:name w:val="normal"/>
    <w:basedOn w:val="Normal"/>
    <w:pPr>
      <w:spacing w:before="280" w:after="280"/>
    </w:pPr>
    <w:rPr>
      <w:rFonts w:ascii="Arial" w:hAnsi="Arial" w:cs="Arial"/>
      <w:sz w:val="22"/>
      <w:szCs w:val="22"/>
      <w:lang w:val="sr-Latn-CS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CharCharCharCharCharCharCharCharCharChar">
    <w:name w:val="Char Char Char Char Char Char Char Char Char Char"/>
    <w:basedOn w:val="Normal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wyq080---odsek">
    <w:name w:val="wyq080---odsek"/>
    <w:basedOn w:val="Normal"/>
    <w:pPr>
      <w:jc w:val="center"/>
    </w:pPr>
    <w:rPr>
      <w:rFonts w:ascii="Arial" w:hAnsi="Arial" w:cs="Arial"/>
      <w:b/>
      <w:bCs/>
      <w:sz w:val="29"/>
      <w:szCs w:val="29"/>
      <w:lang w:val="sr-Latn-CS"/>
    </w:rPr>
  </w:style>
  <w:style w:type="paragraph" w:customStyle="1" w:styleId="normalprored">
    <w:name w:val="normalprored"/>
    <w:basedOn w:val="Normal"/>
    <w:rPr>
      <w:rFonts w:ascii="Arial" w:hAnsi="Arial" w:cs="Arial"/>
      <w:sz w:val="26"/>
      <w:szCs w:val="26"/>
      <w:lang w:val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1701</Words>
  <Characters>9699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opstina-3</cp:lastModifiedBy>
  <cp:revision>2</cp:revision>
  <cp:lastPrinted>2018-05-04T06:29:00Z</cp:lastPrinted>
  <dcterms:created xsi:type="dcterms:W3CDTF">2021-07-02T08:49:00Z</dcterms:created>
  <dcterms:modified xsi:type="dcterms:W3CDTF">2021-07-02T08:49:00Z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